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D1" w:rsidRDefault="00A352D1" w:rsidP="00A352D1">
      <w:pPr>
        <w:pStyle w:val="a4"/>
        <w:ind w:firstLine="539"/>
        <w:rPr>
          <w:szCs w:val="28"/>
        </w:rPr>
      </w:pPr>
    </w:p>
    <w:p w:rsidR="00377249" w:rsidRPr="001526D6" w:rsidRDefault="00462F9F" w:rsidP="00377249">
      <w:pPr>
        <w:pStyle w:val="a6"/>
        <w:spacing w:line="240" w:lineRule="auto"/>
        <w:jc w:val="left"/>
        <w:rPr>
          <w:sz w:val="20"/>
        </w:rPr>
      </w:pPr>
      <w:r w:rsidRPr="001526D6">
        <w:rPr>
          <w:sz w:val="20"/>
        </w:rPr>
        <w:t>З науково-організаційних питань:</w:t>
      </w:r>
    </w:p>
    <w:p w:rsidR="00377249" w:rsidRPr="001526D6" w:rsidRDefault="00583AC8" w:rsidP="00377249">
      <w:pPr>
        <w:pStyle w:val="a6"/>
        <w:spacing w:line="240" w:lineRule="auto"/>
        <w:jc w:val="left"/>
        <w:rPr>
          <w:b w:val="0"/>
          <w:sz w:val="20"/>
        </w:rPr>
      </w:pPr>
      <w:proofErr w:type="spellStart"/>
      <w:r>
        <w:rPr>
          <w:b w:val="0"/>
          <w:sz w:val="20"/>
        </w:rPr>
        <w:t>Вітковський</w:t>
      </w:r>
      <w:proofErr w:type="spellEnd"/>
      <w:r>
        <w:rPr>
          <w:b w:val="0"/>
          <w:sz w:val="20"/>
        </w:rPr>
        <w:t xml:space="preserve"> </w:t>
      </w:r>
      <w:r w:rsidR="00377C90" w:rsidRPr="001526D6">
        <w:rPr>
          <w:b w:val="0"/>
          <w:sz w:val="20"/>
        </w:rPr>
        <w:t>Ол</w:t>
      </w:r>
      <w:r>
        <w:rPr>
          <w:b w:val="0"/>
          <w:sz w:val="20"/>
        </w:rPr>
        <w:t>е</w:t>
      </w:r>
      <w:r w:rsidR="00377C90" w:rsidRPr="001526D6">
        <w:rPr>
          <w:b w:val="0"/>
          <w:sz w:val="20"/>
        </w:rPr>
        <w:t xml:space="preserve">г </w:t>
      </w:r>
      <w:r>
        <w:rPr>
          <w:b w:val="0"/>
          <w:sz w:val="20"/>
        </w:rPr>
        <w:t>Адамович</w:t>
      </w:r>
    </w:p>
    <w:p w:rsidR="00505F5B" w:rsidRPr="001526D6" w:rsidRDefault="001526D6" w:rsidP="00505F5B">
      <w:pPr>
        <w:jc w:val="both"/>
        <w:rPr>
          <w:sz w:val="20"/>
          <w:szCs w:val="20"/>
          <w:lang w:val="uk-UA"/>
        </w:rPr>
      </w:pPr>
      <w:r w:rsidRPr="00E723E2">
        <w:rPr>
          <w:sz w:val="20"/>
          <w:szCs w:val="20"/>
        </w:rPr>
        <w:t>(</w:t>
      </w:r>
      <w:r w:rsidRPr="001526D6">
        <w:rPr>
          <w:sz w:val="20"/>
          <w:szCs w:val="20"/>
          <w:lang w:val="uk-UA"/>
        </w:rPr>
        <w:t>044</w:t>
      </w:r>
      <w:r w:rsidRPr="00E723E2">
        <w:rPr>
          <w:sz w:val="20"/>
          <w:szCs w:val="20"/>
        </w:rPr>
        <w:t>)</w:t>
      </w:r>
      <w:r w:rsidR="00583AC8">
        <w:rPr>
          <w:sz w:val="20"/>
          <w:szCs w:val="20"/>
          <w:lang w:val="uk-UA"/>
        </w:rPr>
        <w:t>529-23-91; 06</w:t>
      </w:r>
      <w:r w:rsidRPr="001526D6">
        <w:rPr>
          <w:sz w:val="20"/>
          <w:szCs w:val="20"/>
          <w:lang w:val="uk-UA"/>
        </w:rPr>
        <w:t>7-</w:t>
      </w:r>
      <w:r w:rsidR="00583AC8">
        <w:rPr>
          <w:sz w:val="20"/>
          <w:szCs w:val="20"/>
          <w:lang w:val="uk-UA"/>
        </w:rPr>
        <w:t>91</w:t>
      </w:r>
      <w:r w:rsidRPr="001526D6">
        <w:rPr>
          <w:sz w:val="20"/>
          <w:szCs w:val="20"/>
          <w:lang w:val="uk-UA"/>
        </w:rPr>
        <w:t>1-</w:t>
      </w:r>
      <w:r w:rsidR="00583AC8">
        <w:rPr>
          <w:sz w:val="20"/>
          <w:szCs w:val="20"/>
          <w:lang w:val="uk-UA"/>
        </w:rPr>
        <w:t>00</w:t>
      </w:r>
      <w:r w:rsidRPr="001526D6">
        <w:rPr>
          <w:sz w:val="20"/>
          <w:szCs w:val="20"/>
          <w:lang w:val="uk-UA"/>
        </w:rPr>
        <w:t>-</w:t>
      </w:r>
      <w:r w:rsidR="00583AC8">
        <w:rPr>
          <w:sz w:val="20"/>
          <w:szCs w:val="20"/>
          <w:lang w:val="uk-UA"/>
        </w:rPr>
        <w:t>10.</w:t>
      </w:r>
    </w:p>
    <w:p w:rsidR="00505F5B" w:rsidRDefault="00D31237" w:rsidP="00505F5B">
      <w:pPr>
        <w:jc w:val="both"/>
        <w:rPr>
          <w:sz w:val="20"/>
          <w:szCs w:val="20"/>
          <w:lang w:val="uk-UA"/>
        </w:rPr>
      </w:pPr>
      <w:hyperlink r:id="rId5" w:history="1">
        <w:r w:rsidR="00A468B0" w:rsidRPr="00C02845">
          <w:rPr>
            <w:rStyle w:val="a3"/>
            <w:sz w:val="20"/>
            <w:szCs w:val="20"/>
            <w:lang w:val="en-US"/>
          </w:rPr>
          <w:t>epidorg</w:t>
        </w:r>
        <w:r w:rsidR="00A468B0" w:rsidRPr="00E723E2">
          <w:rPr>
            <w:rStyle w:val="a3"/>
            <w:sz w:val="20"/>
            <w:szCs w:val="20"/>
          </w:rPr>
          <w:t>@</w:t>
        </w:r>
        <w:r w:rsidR="00A468B0" w:rsidRPr="00C02845">
          <w:rPr>
            <w:rStyle w:val="a3"/>
            <w:sz w:val="20"/>
            <w:szCs w:val="20"/>
            <w:lang w:val="en-US"/>
          </w:rPr>
          <w:t>i</w:t>
        </w:r>
        <w:r w:rsidR="00A468B0" w:rsidRPr="00E723E2">
          <w:rPr>
            <w:rStyle w:val="a3"/>
            <w:sz w:val="20"/>
            <w:szCs w:val="20"/>
          </w:rPr>
          <w:t>.</w:t>
        </w:r>
        <w:r w:rsidR="00A468B0" w:rsidRPr="00C02845">
          <w:rPr>
            <w:rStyle w:val="a3"/>
            <w:sz w:val="20"/>
            <w:szCs w:val="20"/>
            <w:lang w:val="en-US"/>
          </w:rPr>
          <w:t>ua</w:t>
        </w:r>
      </w:hyperlink>
    </w:p>
    <w:p w:rsidR="00A468B0" w:rsidRPr="00A468B0" w:rsidRDefault="00A468B0" w:rsidP="00505F5B">
      <w:pPr>
        <w:jc w:val="both"/>
        <w:rPr>
          <w:sz w:val="20"/>
          <w:szCs w:val="20"/>
          <w:lang w:val="uk-UA"/>
        </w:rPr>
      </w:pPr>
    </w:p>
    <w:p w:rsidR="00A352D1" w:rsidRPr="001526D6" w:rsidRDefault="00A352D1" w:rsidP="00505F5B">
      <w:pPr>
        <w:jc w:val="both"/>
        <w:rPr>
          <w:b/>
          <w:sz w:val="20"/>
          <w:szCs w:val="20"/>
          <w:lang w:val="uk-UA"/>
        </w:rPr>
      </w:pPr>
      <w:r w:rsidRPr="001526D6">
        <w:rPr>
          <w:b/>
          <w:sz w:val="20"/>
          <w:szCs w:val="20"/>
          <w:lang w:val="uk-UA"/>
        </w:rPr>
        <w:t>З</w:t>
      </w:r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організаційних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питань</w:t>
      </w:r>
      <w:proofErr w:type="spellEnd"/>
      <w:r w:rsidRPr="001526D6">
        <w:rPr>
          <w:b/>
          <w:sz w:val="20"/>
          <w:szCs w:val="20"/>
          <w:lang w:val="uk-UA"/>
        </w:rPr>
        <w:t>:</w:t>
      </w:r>
    </w:p>
    <w:p w:rsidR="00A352D1" w:rsidRPr="001526D6" w:rsidRDefault="00A352D1" w:rsidP="00A352D1">
      <w:pPr>
        <w:jc w:val="both"/>
        <w:rPr>
          <w:sz w:val="20"/>
          <w:szCs w:val="20"/>
        </w:rPr>
      </w:pPr>
      <w:r w:rsidRPr="001526D6">
        <w:rPr>
          <w:sz w:val="20"/>
          <w:szCs w:val="20"/>
          <w:lang w:val="uk-UA"/>
        </w:rPr>
        <w:t>Люб</w:t>
      </w:r>
      <w:proofErr w:type="spellStart"/>
      <w:r w:rsidRPr="001526D6">
        <w:rPr>
          <w:sz w:val="20"/>
          <w:szCs w:val="20"/>
        </w:rPr>
        <w:t>ченко</w:t>
      </w:r>
      <w:proofErr w:type="spellEnd"/>
      <w:r w:rsidRPr="001526D6">
        <w:rPr>
          <w:sz w:val="20"/>
          <w:szCs w:val="20"/>
        </w:rPr>
        <w:t xml:space="preserve"> Ольга </w:t>
      </w:r>
      <w:r w:rsidRPr="001526D6">
        <w:rPr>
          <w:sz w:val="20"/>
          <w:szCs w:val="20"/>
          <w:lang w:val="uk-UA"/>
        </w:rPr>
        <w:t>О</w:t>
      </w:r>
      <w:proofErr w:type="spellStart"/>
      <w:r w:rsidRPr="001526D6">
        <w:rPr>
          <w:sz w:val="20"/>
          <w:szCs w:val="20"/>
        </w:rPr>
        <w:t>лександр</w:t>
      </w:r>
      <w:proofErr w:type="spellEnd"/>
      <w:r w:rsidRPr="001526D6">
        <w:rPr>
          <w:sz w:val="20"/>
          <w:szCs w:val="20"/>
          <w:lang w:val="uk-UA"/>
        </w:rPr>
        <w:t>і</w:t>
      </w:r>
      <w:proofErr w:type="spellStart"/>
      <w:r w:rsidRPr="001526D6">
        <w:rPr>
          <w:sz w:val="20"/>
          <w:szCs w:val="20"/>
        </w:rPr>
        <w:t>вна</w:t>
      </w:r>
      <w:proofErr w:type="spellEnd"/>
    </w:p>
    <w:p w:rsidR="00A352D1" w:rsidRPr="001526D6" w:rsidRDefault="00A352D1" w:rsidP="00A352D1">
      <w:pPr>
        <w:jc w:val="both"/>
        <w:rPr>
          <w:sz w:val="20"/>
          <w:szCs w:val="20"/>
        </w:rPr>
      </w:pPr>
      <w:r w:rsidRPr="001526D6">
        <w:rPr>
          <w:sz w:val="20"/>
          <w:szCs w:val="20"/>
        </w:rPr>
        <w:t>Тел. (067)240-34-91, (095)339-4110</w:t>
      </w:r>
    </w:p>
    <w:p w:rsidR="00A352D1" w:rsidRPr="001526D6" w:rsidRDefault="00D31237" w:rsidP="00A352D1">
      <w:pPr>
        <w:jc w:val="both"/>
        <w:rPr>
          <w:color w:val="000000"/>
          <w:sz w:val="20"/>
          <w:szCs w:val="20"/>
          <w:lang w:val="uk-UA"/>
        </w:rPr>
      </w:pPr>
      <w:hyperlink r:id="rId6" w:history="1">
        <w:r w:rsidR="00A352D1" w:rsidRPr="001526D6">
          <w:rPr>
            <w:rStyle w:val="a3"/>
            <w:color w:val="000000"/>
            <w:sz w:val="20"/>
            <w:szCs w:val="20"/>
            <w:u w:val="none"/>
            <w:lang w:val="en-US"/>
          </w:rPr>
          <w:t>Conference</w:t>
        </w:r>
        <w:r w:rsidR="00A352D1" w:rsidRPr="001526D6">
          <w:rPr>
            <w:rStyle w:val="a3"/>
            <w:color w:val="000000"/>
            <w:sz w:val="20"/>
            <w:szCs w:val="20"/>
            <w:u w:val="none"/>
          </w:rPr>
          <w:t>_</w:t>
        </w:r>
        <w:r w:rsidR="00A352D1" w:rsidRPr="001526D6">
          <w:rPr>
            <w:rStyle w:val="a3"/>
            <w:color w:val="000000"/>
            <w:sz w:val="20"/>
            <w:szCs w:val="20"/>
            <w:u w:val="none"/>
            <w:lang w:val="en-US"/>
          </w:rPr>
          <w:t>n</w:t>
        </w:r>
        <w:r w:rsidR="00A352D1" w:rsidRPr="001526D6">
          <w:rPr>
            <w:rStyle w:val="a3"/>
            <w:color w:val="000000"/>
            <w:sz w:val="20"/>
            <w:szCs w:val="20"/>
            <w:u w:val="none"/>
          </w:rPr>
          <w:t>@</w:t>
        </w:r>
        <w:proofErr w:type="spellStart"/>
        <w:r w:rsidR="00A352D1" w:rsidRPr="001526D6">
          <w:rPr>
            <w:rStyle w:val="a3"/>
            <w:color w:val="000000"/>
            <w:sz w:val="20"/>
            <w:szCs w:val="20"/>
            <w:u w:val="none"/>
            <w:lang w:val="en-US"/>
          </w:rPr>
          <w:t>ukr</w:t>
        </w:r>
        <w:proofErr w:type="spellEnd"/>
        <w:r w:rsidR="00A352D1" w:rsidRPr="001526D6">
          <w:rPr>
            <w:rStyle w:val="a3"/>
            <w:color w:val="000000"/>
            <w:sz w:val="20"/>
            <w:szCs w:val="20"/>
            <w:u w:val="none"/>
          </w:rPr>
          <w:t>.</w:t>
        </w:r>
        <w:r w:rsidR="00A352D1" w:rsidRPr="001526D6">
          <w:rPr>
            <w:rStyle w:val="a3"/>
            <w:color w:val="000000"/>
            <w:sz w:val="20"/>
            <w:szCs w:val="20"/>
            <w:u w:val="none"/>
            <w:lang w:val="en-US"/>
          </w:rPr>
          <w:t>net</w:t>
        </w:r>
      </w:hyperlink>
    </w:p>
    <w:p w:rsidR="00A352D1" w:rsidRPr="001526D6" w:rsidRDefault="00A352D1" w:rsidP="00A352D1">
      <w:pPr>
        <w:jc w:val="both"/>
        <w:rPr>
          <w:sz w:val="20"/>
          <w:szCs w:val="20"/>
          <w:lang w:val="uk-UA"/>
        </w:rPr>
      </w:pPr>
    </w:p>
    <w:p w:rsidR="00A352D1" w:rsidRPr="00E723E2" w:rsidRDefault="00A352D1" w:rsidP="00A352D1">
      <w:pPr>
        <w:jc w:val="both"/>
        <w:rPr>
          <w:sz w:val="20"/>
          <w:szCs w:val="20"/>
        </w:rPr>
      </w:pPr>
    </w:p>
    <w:p w:rsidR="001526D6" w:rsidRPr="00E723E2" w:rsidRDefault="001526D6" w:rsidP="00A352D1">
      <w:pPr>
        <w:jc w:val="both"/>
        <w:rPr>
          <w:sz w:val="20"/>
          <w:szCs w:val="20"/>
        </w:rPr>
      </w:pPr>
    </w:p>
    <w:p w:rsidR="001526D6" w:rsidRPr="00E723E2" w:rsidRDefault="001526D6" w:rsidP="00A352D1">
      <w:pPr>
        <w:jc w:val="both"/>
        <w:rPr>
          <w:sz w:val="20"/>
          <w:szCs w:val="20"/>
        </w:rPr>
      </w:pPr>
    </w:p>
    <w:p w:rsidR="001526D6" w:rsidRPr="00E723E2" w:rsidRDefault="001526D6" w:rsidP="00A352D1">
      <w:pPr>
        <w:jc w:val="both"/>
        <w:rPr>
          <w:sz w:val="20"/>
          <w:szCs w:val="20"/>
        </w:rPr>
      </w:pPr>
    </w:p>
    <w:p w:rsidR="00A352D1" w:rsidRPr="001526D6" w:rsidRDefault="00A352D1" w:rsidP="00505F5B">
      <w:pPr>
        <w:rPr>
          <w:b/>
          <w:sz w:val="20"/>
          <w:szCs w:val="20"/>
          <w:lang w:val="uk-UA"/>
        </w:rPr>
      </w:pPr>
      <w:r w:rsidRPr="001526D6">
        <w:rPr>
          <w:b/>
          <w:bCs/>
          <w:sz w:val="20"/>
          <w:szCs w:val="20"/>
          <w:lang w:val="uk-UA"/>
        </w:rPr>
        <w:t xml:space="preserve">Конференція </w:t>
      </w:r>
      <w:r w:rsidRPr="001526D6">
        <w:rPr>
          <w:b/>
          <w:sz w:val="20"/>
          <w:szCs w:val="20"/>
        </w:rPr>
        <w:t>внесен</w:t>
      </w:r>
      <w:r w:rsidRPr="001526D6">
        <w:rPr>
          <w:b/>
          <w:sz w:val="20"/>
          <w:szCs w:val="20"/>
          <w:lang w:val="uk-UA"/>
        </w:rPr>
        <w:t>а</w:t>
      </w:r>
      <w:r w:rsidRPr="001526D6">
        <w:rPr>
          <w:b/>
          <w:sz w:val="20"/>
          <w:szCs w:val="20"/>
        </w:rPr>
        <w:t xml:space="preserve"> до </w:t>
      </w:r>
      <w:proofErr w:type="spellStart"/>
      <w:r w:rsidRPr="001526D6">
        <w:rPr>
          <w:b/>
          <w:sz w:val="20"/>
          <w:szCs w:val="20"/>
        </w:rPr>
        <w:t>Реєстру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з’їздів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конгресів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симпозіумів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науково-практичних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конференцій</w:t>
      </w:r>
      <w:proofErr w:type="spellEnd"/>
      <w:r w:rsidRPr="001526D6">
        <w:rPr>
          <w:b/>
          <w:sz w:val="20"/>
          <w:szCs w:val="20"/>
        </w:rPr>
        <w:t xml:space="preserve">, </w:t>
      </w:r>
      <w:proofErr w:type="spellStart"/>
      <w:r w:rsidRPr="001526D6">
        <w:rPr>
          <w:b/>
          <w:sz w:val="20"/>
          <w:szCs w:val="20"/>
        </w:rPr>
        <w:t>наукових</w:t>
      </w:r>
      <w:proofErr w:type="spellEnd"/>
      <w:r w:rsidRPr="001526D6">
        <w:rPr>
          <w:b/>
          <w:sz w:val="20"/>
          <w:szCs w:val="20"/>
        </w:rPr>
        <w:t xml:space="preserve"> </w:t>
      </w:r>
      <w:proofErr w:type="spellStart"/>
      <w:r w:rsidRPr="001526D6">
        <w:rPr>
          <w:b/>
          <w:sz w:val="20"/>
          <w:szCs w:val="20"/>
        </w:rPr>
        <w:t>семінарів</w:t>
      </w:r>
      <w:proofErr w:type="spellEnd"/>
      <w:r w:rsidRPr="001526D6">
        <w:rPr>
          <w:b/>
          <w:sz w:val="20"/>
          <w:szCs w:val="20"/>
        </w:rPr>
        <w:t xml:space="preserve"> і </w:t>
      </w:r>
      <w:proofErr w:type="spellStart"/>
      <w:r w:rsidRPr="001526D6">
        <w:rPr>
          <w:b/>
          <w:sz w:val="20"/>
          <w:szCs w:val="20"/>
        </w:rPr>
        <w:t>пленумів</w:t>
      </w:r>
      <w:proofErr w:type="spellEnd"/>
      <w:r w:rsidRPr="001526D6">
        <w:rPr>
          <w:b/>
          <w:sz w:val="20"/>
          <w:szCs w:val="20"/>
        </w:rPr>
        <w:t xml:space="preserve"> </w:t>
      </w:r>
      <w:r w:rsidRPr="00583AC8">
        <w:rPr>
          <w:b/>
          <w:sz w:val="20"/>
          <w:szCs w:val="20"/>
        </w:rPr>
        <w:t>на 201</w:t>
      </w:r>
      <w:r w:rsidR="001526D6" w:rsidRPr="00583AC8">
        <w:rPr>
          <w:b/>
          <w:sz w:val="20"/>
          <w:szCs w:val="20"/>
        </w:rPr>
        <w:t>5</w:t>
      </w:r>
      <w:r w:rsidRPr="00583AC8">
        <w:rPr>
          <w:b/>
          <w:sz w:val="20"/>
          <w:szCs w:val="20"/>
        </w:rPr>
        <w:t xml:space="preserve"> </w:t>
      </w:r>
      <w:proofErr w:type="spellStart"/>
      <w:r w:rsidRPr="00583AC8">
        <w:rPr>
          <w:b/>
          <w:sz w:val="20"/>
          <w:szCs w:val="20"/>
        </w:rPr>
        <w:t>рік</w:t>
      </w:r>
      <w:proofErr w:type="spellEnd"/>
      <w:r w:rsidRPr="00583AC8">
        <w:rPr>
          <w:b/>
          <w:sz w:val="20"/>
          <w:szCs w:val="20"/>
          <w:lang w:val="uk-UA"/>
        </w:rPr>
        <w:t xml:space="preserve"> </w:t>
      </w: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  <w:lang w:val="ru-RU"/>
        </w:rPr>
      </w:pPr>
    </w:p>
    <w:p w:rsidR="00505F5B" w:rsidRPr="001526D6" w:rsidRDefault="00505F5B" w:rsidP="00377249">
      <w:pPr>
        <w:pStyle w:val="a6"/>
        <w:spacing w:line="240" w:lineRule="auto"/>
        <w:jc w:val="left"/>
        <w:rPr>
          <w:sz w:val="20"/>
          <w:lang w:val="ru-RU"/>
        </w:rPr>
      </w:pPr>
    </w:p>
    <w:p w:rsidR="00505F5B" w:rsidRPr="001526D6" w:rsidRDefault="00505F5B" w:rsidP="00377249">
      <w:pPr>
        <w:pStyle w:val="a6"/>
        <w:spacing w:line="240" w:lineRule="auto"/>
        <w:jc w:val="left"/>
        <w:rPr>
          <w:sz w:val="20"/>
          <w:lang w:val="ru-RU"/>
        </w:rPr>
      </w:pPr>
    </w:p>
    <w:p w:rsidR="00505F5B" w:rsidRPr="001526D6" w:rsidRDefault="00505F5B" w:rsidP="00377249">
      <w:pPr>
        <w:pStyle w:val="a6"/>
        <w:spacing w:line="240" w:lineRule="auto"/>
        <w:jc w:val="left"/>
        <w:rPr>
          <w:sz w:val="20"/>
          <w:lang w:val="ru-RU"/>
        </w:rPr>
      </w:pPr>
    </w:p>
    <w:p w:rsidR="00505F5B" w:rsidRPr="001526D6" w:rsidRDefault="00505F5B" w:rsidP="00377249">
      <w:pPr>
        <w:pStyle w:val="a6"/>
        <w:spacing w:line="240" w:lineRule="auto"/>
        <w:jc w:val="left"/>
        <w:rPr>
          <w:sz w:val="20"/>
          <w:lang w:val="ru-RU"/>
        </w:rPr>
      </w:pPr>
    </w:p>
    <w:p w:rsidR="00505F5B" w:rsidRPr="001526D6" w:rsidRDefault="00505F5B" w:rsidP="00377249">
      <w:pPr>
        <w:pStyle w:val="a6"/>
        <w:spacing w:line="240" w:lineRule="auto"/>
        <w:jc w:val="left"/>
        <w:rPr>
          <w:sz w:val="20"/>
          <w:lang w:val="ru-RU"/>
        </w:rPr>
      </w:pPr>
    </w:p>
    <w:p w:rsidR="00505F5B" w:rsidRPr="001526D6" w:rsidRDefault="00505F5B" w:rsidP="00377249">
      <w:pPr>
        <w:pStyle w:val="a6"/>
        <w:spacing w:line="240" w:lineRule="auto"/>
        <w:jc w:val="left"/>
        <w:rPr>
          <w:sz w:val="20"/>
          <w:lang w:val="ru-RU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1526D6" w:rsidRDefault="00377249" w:rsidP="00377249">
      <w:pPr>
        <w:pStyle w:val="a6"/>
        <w:spacing w:line="240" w:lineRule="auto"/>
        <w:jc w:val="left"/>
        <w:rPr>
          <w:sz w:val="20"/>
        </w:rPr>
      </w:pPr>
    </w:p>
    <w:p w:rsidR="00377249" w:rsidRPr="00583AC8" w:rsidRDefault="00377249" w:rsidP="00377249">
      <w:pPr>
        <w:pStyle w:val="31"/>
        <w:jc w:val="center"/>
        <w:rPr>
          <w:b/>
          <w:sz w:val="20"/>
          <w:szCs w:val="20"/>
          <w:lang w:val="uk-UA"/>
        </w:rPr>
      </w:pPr>
      <w:r w:rsidRPr="00583AC8">
        <w:rPr>
          <w:b/>
          <w:sz w:val="20"/>
          <w:szCs w:val="20"/>
          <w:lang w:val="uk-UA"/>
        </w:rPr>
        <w:lastRenderedPageBreak/>
        <w:t>Заява</w:t>
      </w:r>
    </w:p>
    <w:p w:rsidR="00377249" w:rsidRPr="001526D6" w:rsidRDefault="004424F4" w:rsidP="004424F4">
      <w:pPr>
        <w:pStyle w:val="a6"/>
        <w:spacing w:line="240" w:lineRule="auto"/>
        <w:rPr>
          <w:sz w:val="20"/>
        </w:rPr>
      </w:pPr>
      <w:r w:rsidRPr="001526D6">
        <w:rPr>
          <w:sz w:val="20"/>
        </w:rPr>
        <w:t>на участь в науково-практичні</w:t>
      </w:r>
      <w:r w:rsidR="00377249" w:rsidRPr="001526D6">
        <w:rPr>
          <w:sz w:val="20"/>
        </w:rPr>
        <w:t xml:space="preserve">й конференції </w:t>
      </w:r>
      <w:r w:rsidRPr="001526D6">
        <w:rPr>
          <w:sz w:val="20"/>
        </w:rPr>
        <w:t>"Інфекційні хвороби сучасності: етіологія, епідеміологія, діагностика, лікування, профілактика, біологічна безпека"</w:t>
      </w:r>
    </w:p>
    <w:p w:rsidR="00377C90" w:rsidRPr="001526D6" w:rsidRDefault="00377C90" w:rsidP="004424F4">
      <w:pPr>
        <w:pStyle w:val="a6"/>
        <w:spacing w:line="240" w:lineRule="auto"/>
        <w:rPr>
          <w:sz w:val="20"/>
          <w:highlight w:val="yellow"/>
        </w:rPr>
      </w:pPr>
    </w:p>
    <w:p w:rsidR="00A352D1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 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І</w:t>
      </w:r>
      <w:proofErr w:type="spellStart"/>
      <w:r w:rsidRPr="001526D6">
        <w:rPr>
          <w:rFonts w:ascii="Times New Roman" w:hAnsi="Times New Roman"/>
          <w:sz w:val="20"/>
          <w:szCs w:val="20"/>
        </w:rPr>
        <w:t>м’я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 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П</w:t>
      </w:r>
      <w:r w:rsidRPr="001526D6">
        <w:rPr>
          <w:rFonts w:ascii="Times New Roman" w:hAnsi="Times New Roman"/>
          <w:sz w:val="20"/>
          <w:szCs w:val="20"/>
        </w:rPr>
        <w:t>о-</w:t>
      </w:r>
      <w:proofErr w:type="spellStart"/>
      <w:r w:rsidRPr="001526D6">
        <w:rPr>
          <w:rFonts w:ascii="Times New Roman" w:hAnsi="Times New Roman"/>
          <w:sz w:val="20"/>
          <w:szCs w:val="20"/>
        </w:rPr>
        <w:t>батькові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_________________</w:t>
      </w:r>
      <w:r w:rsidRPr="001526D6">
        <w:rPr>
          <w:rFonts w:ascii="Times New Roman" w:hAnsi="Times New Roman"/>
          <w:sz w:val="20"/>
          <w:szCs w:val="20"/>
          <w:lang w:val="uk-UA"/>
        </w:rPr>
        <w:t>_____________</w:t>
      </w:r>
      <w:r w:rsidR="00A352D1" w:rsidRPr="001526D6">
        <w:rPr>
          <w:rFonts w:ascii="Times New Roman" w:hAnsi="Times New Roman"/>
          <w:sz w:val="20"/>
          <w:szCs w:val="20"/>
        </w:rPr>
        <w:t>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Науковий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ступінь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1526D6">
        <w:rPr>
          <w:rFonts w:ascii="Times New Roman" w:hAnsi="Times New Roman"/>
          <w:sz w:val="20"/>
          <w:szCs w:val="20"/>
        </w:rPr>
        <w:t>вчене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звання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 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Місце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роботи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1526D6">
        <w:rPr>
          <w:rFonts w:ascii="Times New Roman" w:hAnsi="Times New Roman"/>
          <w:sz w:val="20"/>
          <w:szCs w:val="20"/>
        </w:rPr>
        <w:t>нав</w:t>
      </w:r>
      <w:r w:rsidR="00A352D1" w:rsidRPr="001526D6">
        <w:rPr>
          <w:rFonts w:ascii="Times New Roman" w:hAnsi="Times New Roman"/>
          <w:sz w:val="20"/>
          <w:szCs w:val="20"/>
        </w:rPr>
        <w:t>чання</w:t>
      </w:r>
      <w:proofErr w:type="spellEnd"/>
      <w:r w:rsidR="00A352D1" w:rsidRPr="001526D6">
        <w:rPr>
          <w:rFonts w:ascii="Times New Roman" w:hAnsi="Times New Roman"/>
          <w:sz w:val="20"/>
          <w:szCs w:val="20"/>
        </w:rPr>
        <w:t>) 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</w:rPr>
        <w:t>Посада _____________________</w:t>
      </w:r>
      <w:r w:rsidR="00A352D1" w:rsidRPr="001526D6">
        <w:rPr>
          <w:rFonts w:ascii="Times New Roman" w:hAnsi="Times New Roman"/>
          <w:sz w:val="20"/>
          <w:szCs w:val="20"/>
        </w:rPr>
        <w:t>______________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Планую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виступити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з </w:t>
      </w:r>
      <w:proofErr w:type="spellStart"/>
      <w:r w:rsidRPr="001526D6">
        <w:rPr>
          <w:rFonts w:ascii="Times New Roman" w:hAnsi="Times New Roman"/>
          <w:sz w:val="20"/>
          <w:szCs w:val="20"/>
        </w:rPr>
        <w:t>доповіддю</w:t>
      </w:r>
      <w:proofErr w:type="spellEnd"/>
      <w:r w:rsidRPr="001526D6">
        <w:rPr>
          <w:rFonts w:ascii="Times New Roman" w:hAnsi="Times New Roman"/>
          <w:sz w:val="20"/>
          <w:szCs w:val="20"/>
        </w:rPr>
        <w:t>: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_______________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A352D1" w:rsidRPr="001526D6" w:rsidRDefault="00A352D1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jc w:val="center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(</w:t>
      </w:r>
      <w:proofErr w:type="spellStart"/>
      <w:r w:rsidRPr="001526D6">
        <w:rPr>
          <w:rFonts w:ascii="Times New Roman" w:hAnsi="Times New Roman"/>
          <w:sz w:val="20"/>
          <w:szCs w:val="20"/>
        </w:rPr>
        <w:t>Назва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526D6">
        <w:rPr>
          <w:rFonts w:ascii="Times New Roman" w:hAnsi="Times New Roman"/>
          <w:sz w:val="20"/>
          <w:szCs w:val="20"/>
        </w:rPr>
        <w:t>доповіді</w:t>
      </w:r>
      <w:proofErr w:type="spellEnd"/>
      <w:r w:rsidRPr="001526D6">
        <w:rPr>
          <w:rFonts w:ascii="Times New Roman" w:hAnsi="Times New Roman"/>
          <w:sz w:val="20"/>
          <w:szCs w:val="20"/>
          <w:lang w:val="uk-UA"/>
        </w:rPr>
        <w:t xml:space="preserve">) 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1526D6">
        <w:rPr>
          <w:rFonts w:ascii="Times New Roman" w:hAnsi="Times New Roman"/>
          <w:sz w:val="20"/>
          <w:szCs w:val="20"/>
        </w:rPr>
        <w:t>Координати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 для </w:t>
      </w:r>
      <w:proofErr w:type="spellStart"/>
      <w:r w:rsidRPr="001526D6">
        <w:rPr>
          <w:rFonts w:ascii="Times New Roman" w:hAnsi="Times New Roman"/>
          <w:sz w:val="20"/>
          <w:szCs w:val="20"/>
        </w:rPr>
        <w:t>зв’язку</w:t>
      </w:r>
      <w:proofErr w:type="spellEnd"/>
      <w:r w:rsidRPr="001526D6">
        <w:rPr>
          <w:rFonts w:ascii="Times New Roman" w:hAnsi="Times New Roman"/>
          <w:sz w:val="20"/>
          <w:szCs w:val="20"/>
        </w:rPr>
        <w:t>: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 xml:space="preserve"> _____________________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sz w:val="20"/>
          <w:szCs w:val="20"/>
          <w:lang w:val="uk-UA"/>
        </w:rPr>
      </w:pPr>
      <w:r w:rsidRPr="001526D6">
        <w:rPr>
          <w:rFonts w:ascii="Times New Roman" w:hAnsi="Times New Roman"/>
          <w:sz w:val="20"/>
          <w:szCs w:val="20"/>
          <w:lang w:val="uk-UA"/>
        </w:rPr>
        <w:t>Мобільний</w:t>
      </w:r>
      <w:r w:rsidRPr="001526D6">
        <w:rPr>
          <w:rFonts w:ascii="Times New Roman" w:hAnsi="Times New Roman"/>
          <w:sz w:val="20"/>
          <w:szCs w:val="20"/>
        </w:rPr>
        <w:t xml:space="preserve"> телефон</w:t>
      </w:r>
      <w:r w:rsidRPr="001526D6">
        <w:rPr>
          <w:rFonts w:ascii="Times New Roman" w:hAnsi="Times New Roman"/>
          <w:sz w:val="20"/>
          <w:szCs w:val="20"/>
          <w:lang w:val="uk-UA"/>
        </w:rPr>
        <w:t xml:space="preserve"> </w:t>
      </w:r>
      <w:r w:rsidR="00A352D1" w:rsidRPr="001526D6">
        <w:rPr>
          <w:rFonts w:ascii="Times New Roman" w:hAnsi="Times New Roman"/>
          <w:sz w:val="20"/>
          <w:szCs w:val="20"/>
        </w:rPr>
        <w:t>________________________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</w:t>
      </w:r>
    </w:p>
    <w:p w:rsidR="00377249" w:rsidRPr="001526D6" w:rsidRDefault="00377249" w:rsidP="00377249">
      <w:pPr>
        <w:pStyle w:val="2"/>
        <w:spacing w:after="0" w:line="360" w:lineRule="auto"/>
        <w:ind w:left="0"/>
        <w:rPr>
          <w:rFonts w:ascii="Times New Roman" w:hAnsi="Times New Roman"/>
          <w:i/>
          <w:sz w:val="20"/>
          <w:szCs w:val="20"/>
        </w:rPr>
      </w:pPr>
      <w:r w:rsidRPr="001526D6">
        <w:rPr>
          <w:rFonts w:ascii="Times New Roman" w:hAnsi="Times New Roman"/>
          <w:sz w:val="20"/>
          <w:szCs w:val="20"/>
        </w:rPr>
        <w:t>Е-</w:t>
      </w:r>
      <w:proofErr w:type="spellStart"/>
      <w:r w:rsidRPr="001526D6">
        <w:rPr>
          <w:rFonts w:ascii="Times New Roman" w:hAnsi="Times New Roman"/>
          <w:sz w:val="20"/>
          <w:szCs w:val="20"/>
        </w:rPr>
        <w:t>mail</w:t>
      </w:r>
      <w:proofErr w:type="spellEnd"/>
      <w:r w:rsidRPr="001526D6">
        <w:rPr>
          <w:rFonts w:ascii="Times New Roman" w:hAnsi="Times New Roman"/>
          <w:sz w:val="20"/>
          <w:szCs w:val="20"/>
        </w:rPr>
        <w:t xml:space="preserve">: </w:t>
      </w:r>
      <w:r w:rsidRPr="001526D6">
        <w:rPr>
          <w:rFonts w:ascii="Times New Roman" w:hAnsi="Times New Roman"/>
          <w:sz w:val="20"/>
          <w:szCs w:val="20"/>
          <w:lang w:val="uk-UA"/>
        </w:rPr>
        <w:t>___________________________________</w:t>
      </w:r>
      <w:r w:rsidR="00A352D1" w:rsidRPr="001526D6">
        <w:rPr>
          <w:rFonts w:ascii="Times New Roman" w:hAnsi="Times New Roman"/>
          <w:sz w:val="20"/>
          <w:szCs w:val="20"/>
          <w:lang w:val="uk-UA"/>
        </w:rPr>
        <w:t>_</w:t>
      </w:r>
    </w:p>
    <w:p w:rsidR="00A352D1" w:rsidRPr="001526D6" w:rsidRDefault="00A352D1" w:rsidP="00A352D1">
      <w:pPr>
        <w:pStyle w:val="a4"/>
        <w:jc w:val="left"/>
        <w:rPr>
          <w:sz w:val="20"/>
          <w:lang w:val="ru-RU"/>
        </w:rPr>
      </w:pPr>
      <w:proofErr w:type="spellStart"/>
      <w:r w:rsidRPr="001526D6">
        <w:rPr>
          <w:sz w:val="20"/>
        </w:rPr>
        <w:t>Дата__________підпис</w:t>
      </w:r>
      <w:proofErr w:type="spellEnd"/>
      <w:r w:rsidRPr="001526D6">
        <w:rPr>
          <w:sz w:val="20"/>
        </w:rPr>
        <w:t>_______________________</w:t>
      </w: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6A6019" w:rsidRPr="001526D6" w:rsidRDefault="006A6019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A352D1" w:rsidRPr="001526D6" w:rsidRDefault="00A352D1" w:rsidP="00377249">
      <w:pPr>
        <w:pStyle w:val="a6"/>
        <w:spacing w:line="240" w:lineRule="auto"/>
        <w:ind w:right="-436"/>
        <w:rPr>
          <w:sz w:val="20"/>
        </w:rPr>
      </w:pPr>
    </w:p>
    <w:p w:rsidR="00826D77" w:rsidRPr="001526D6" w:rsidRDefault="00826D77" w:rsidP="00377249">
      <w:pPr>
        <w:pStyle w:val="a6"/>
        <w:spacing w:line="240" w:lineRule="auto"/>
        <w:ind w:right="-436"/>
        <w:rPr>
          <w:sz w:val="20"/>
        </w:rPr>
      </w:pPr>
    </w:p>
    <w:p w:rsidR="00826D77" w:rsidRPr="001526D6" w:rsidRDefault="00826D77" w:rsidP="00377249">
      <w:pPr>
        <w:pStyle w:val="a6"/>
        <w:spacing w:line="240" w:lineRule="auto"/>
        <w:ind w:right="-436"/>
        <w:rPr>
          <w:sz w:val="20"/>
        </w:rPr>
      </w:pPr>
    </w:p>
    <w:p w:rsidR="0017327B" w:rsidRPr="00583AC8" w:rsidRDefault="0017327B" w:rsidP="00A352D1">
      <w:pPr>
        <w:pStyle w:val="a6"/>
        <w:spacing w:line="240" w:lineRule="auto"/>
        <w:ind w:left="-142" w:right="-436"/>
        <w:rPr>
          <w:b w:val="0"/>
          <w:sz w:val="16"/>
          <w:szCs w:val="16"/>
        </w:rPr>
      </w:pPr>
      <w:r w:rsidRPr="00583AC8">
        <w:rPr>
          <w:sz w:val="16"/>
          <w:szCs w:val="16"/>
        </w:rPr>
        <w:t>МІНІСТЕРСТВО ОХОРОНИ ЗДОРОВ’Я УКРАЇНИ</w:t>
      </w:r>
    </w:p>
    <w:p w:rsidR="00D61A64" w:rsidRPr="00583AC8" w:rsidRDefault="00D61A64" w:rsidP="00583AC8">
      <w:pPr>
        <w:pStyle w:val="a6"/>
        <w:spacing w:line="240" w:lineRule="auto"/>
        <w:ind w:left="-142" w:right="-436"/>
        <w:rPr>
          <w:b w:val="0"/>
          <w:sz w:val="16"/>
          <w:szCs w:val="16"/>
        </w:rPr>
      </w:pPr>
      <w:r w:rsidRPr="00583AC8">
        <w:rPr>
          <w:sz w:val="16"/>
          <w:szCs w:val="16"/>
        </w:rPr>
        <w:t>НАЦІОНАЛЬНА АКАДЕМІЯ МЕДИЧНИХ НАУК УКРАЇНИ</w:t>
      </w:r>
    </w:p>
    <w:p w:rsidR="00D61A64" w:rsidRPr="00583AC8" w:rsidRDefault="0017327B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>ДУ «</w:t>
      </w:r>
      <w:r w:rsidR="00D61A64" w:rsidRPr="00583AC8">
        <w:rPr>
          <w:sz w:val="16"/>
          <w:szCs w:val="16"/>
        </w:rPr>
        <w:t>ІНСТИТУТ ЕПІДЕМІОЛОГІЇ ТА ІНФЕКЦІЙНИХ ХВОРОБ</w:t>
      </w:r>
    </w:p>
    <w:p w:rsidR="00D61A64" w:rsidRPr="00583AC8" w:rsidRDefault="00D61A64" w:rsidP="00583AC8">
      <w:pPr>
        <w:pStyle w:val="a6"/>
        <w:spacing w:line="240" w:lineRule="auto"/>
        <w:ind w:left="-142" w:right="-436"/>
        <w:rPr>
          <w:sz w:val="16"/>
          <w:szCs w:val="16"/>
          <w:lang w:val="ru-RU"/>
        </w:rPr>
      </w:pPr>
      <w:r w:rsidRPr="00583AC8">
        <w:rPr>
          <w:sz w:val="16"/>
          <w:szCs w:val="16"/>
        </w:rPr>
        <w:t>ім. Л</w:t>
      </w:r>
      <w:r w:rsidR="0017327B" w:rsidRPr="00583AC8">
        <w:rPr>
          <w:sz w:val="16"/>
          <w:szCs w:val="16"/>
        </w:rPr>
        <w:t>.В. ГРОМАШЕВСЬКОГО НАМН УКРАЇНИ»</w:t>
      </w:r>
    </w:p>
    <w:p w:rsidR="00D61A64" w:rsidRPr="00583AC8" w:rsidRDefault="00583AC8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>
        <w:rPr>
          <w:sz w:val="16"/>
          <w:szCs w:val="16"/>
        </w:rPr>
        <w:t xml:space="preserve">ГРОМАДСЬКА ОРГАНІЗАЦІЦЯ «ВСЕУКРАЇНСЬКА АСОЦІАЦІЯ </w:t>
      </w:r>
      <w:r w:rsidRPr="00583AC8">
        <w:rPr>
          <w:sz w:val="16"/>
          <w:szCs w:val="16"/>
        </w:rPr>
        <w:t>МІКРОБІОЛОГІВ</w:t>
      </w:r>
      <w:r>
        <w:rPr>
          <w:sz w:val="16"/>
          <w:szCs w:val="16"/>
        </w:rPr>
        <w:t>,</w:t>
      </w:r>
      <w:r w:rsidRPr="00583AC8">
        <w:rPr>
          <w:sz w:val="16"/>
          <w:szCs w:val="16"/>
        </w:rPr>
        <w:t xml:space="preserve"> </w:t>
      </w:r>
      <w:r w:rsidR="00D61A64" w:rsidRPr="00583AC8">
        <w:rPr>
          <w:sz w:val="16"/>
          <w:szCs w:val="16"/>
        </w:rPr>
        <w:t xml:space="preserve">ЕПІДЕМІОЛОГІВ </w:t>
      </w:r>
      <w:r w:rsidR="0093262E" w:rsidRPr="00583AC8">
        <w:rPr>
          <w:sz w:val="16"/>
          <w:szCs w:val="16"/>
        </w:rPr>
        <w:t xml:space="preserve">ТА ПАРАЗИТОЛОГІВ </w:t>
      </w:r>
      <w:r>
        <w:rPr>
          <w:sz w:val="16"/>
          <w:szCs w:val="16"/>
        </w:rPr>
        <w:t>ІМЕНІ</w:t>
      </w:r>
      <w:r w:rsidR="0098142E" w:rsidRPr="00583AC8">
        <w:rPr>
          <w:sz w:val="16"/>
          <w:szCs w:val="16"/>
        </w:rPr>
        <w:t xml:space="preserve"> Д.К. </w:t>
      </w:r>
      <w:r w:rsidR="00D61A64" w:rsidRPr="00583AC8">
        <w:rPr>
          <w:sz w:val="16"/>
          <w:szCs w:val="16"/>
        </w:rPr>
        <w:t>ЗАБОЛОТНОГО</w:t>
      </w:r>
      <w:r>
        <w:rPr>
          <w:sz w:val="16"/>
          <w:szCs w:val="16"/>
        </w:rPr>
        <w:t>»</w:t>
      </w:r>
    </w:p>
    <w:p w:rsidR="00D61A64" w:rsidRPr="00583AC8" w:rsidRDefault="0098142E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 xml:space="preserve">ВСЕУКРАЇНСЬКА </w:t>
      </w:r>
      <w:r w:rsidR="00D61A64" w:rsidRPr="00583AC8">
        <w:rPr>
          <w:sz w:val="16"/>
          <w:szCs w:val="16"/>
        </w:rPr>
        <w:t>АСОЦІАЦІЯ ІНФЕКЦІОНІСТІВ</w:t>
      </w:r>
    </w:p>
    <w:p w:rsidR="00564379" w:rsidRPr="00583AC8" w:rsidRDefault="00564379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>УКРАЇНСЬКА ВІЙСЬКОВО-МЕДИЧНА АКАДЕМІЯ</w:t>
      </w:r>
    </w:p>
    <w:p w:rsidR="00564379" w:rsidRPr="00583AC8" w:rsidRDefault="00564379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>ГОЛОВНИЙ ВІЙСЬКОВО-МЕДИЧНИЙ КЛІНІЧНИЙ ЦЕНТР «ГВКГ»</w:t>
      </w:r>
    </w:p>
    <w:p w:rsidR="003A6A39" w:rsidRPr="00583AC8" w:rsidRDefault="003A6A39" w:rsidP="00583AC8">
      <w:pPr>
        <w:pStyle w:val="a6"/>
        <w:spacing w:line="240" w:lineRule="auto"/>
        <w:ind w:right="-436"/>
        <w:rPr>
          <w:sz w:val="16"/>
          <w:szCs w:val="16"/>
        </w:rPr>
      </w:pPr>
      <w:r w:rsidRPr="00583AC8">
        <w:rPr>
          <w:sz w:val="16"/>
          <w:szCs w:val="16"/>
        </w:rPr>
        <w:t>ДЕРЖАВНА САНІТАРНО-ЕПІДЕМІОЛОГІЧНА СЛУЖБА УКРАЇНИ</w:t>
      </w:r>
    </w:p>
    <w:p w:rsidR="00354874" w:rsidRPr="00583AC8" w:rsidRDefault="00354874" w:rsidP="00583AC8">
      <w:pPr>
        <w:pStyle w:val="a6"/>
        <w:spacing w:line="240" w:lineRule="auto"/>
        <w:ind w:left="-142" w:right="-436"/>
        <w:rPr>
          <w:sz w:val="16"/>
          <w:szCs w:val="16"/>
        </w:rPr>
      </w:pPr>
      <w:r w:rsidRPr="00583AC8">
        <w:rPr>
          <w:sz w:val="16"/>
          <w:szCs w:val="16"/>
        </w:rPr>
        <w:t>ГОЛОВНЕ УПРАВЛІННЯ ДЕРЖАВНОЇ САНІТАРНО-ЕПІДЕМІОЛОГІЧНОЇ СЛУЖБИ м. КИЄВА</w:t>
      </w:r>
    </w:p>
    <w:p w:rsidR="00D61A64" w:rsidRPr="001526D6" w:rsidRDefault="00D61A64" w:rsidP="00D61A64">
      <w:pPr>
        <w:pStyle w:val="a6"/>
        <w:spacing w:line="240" w:lineRule="auto"/>
        <w:rPr>
          <w:sz w:val="20"/>
        </w:rPr>
      </w:pPr>
    </w:p>
    <w:p w:rsidR="00D61A64" w:rsidRPr="001526D6" w:rsidRDefault="00377249" w:rsidP="00377249">
      <w:pPr>
        <w:pStyle w:val="a6"/>
        <w:spacing w:line="240" w:lineRule="auto"/>
        <w:rPr>
          <w:sz w:val="20"/>
        </w:rPr>
      </w:pPr>
      <w:r w:rsidRPr="001526D6">
        <w:rPr>
          <w:sz w:val="20"/>
        </w:rPr>
        <w:t>Н</w:t>
      </w:r>
      <w:r w:rsidR="00D61A64" w:rsidRPr="001526D6">
        <w:rPr>
          <w:sz w:val="20"/>
        </w:rPr>
        <w:t>ауково-практичн</w:t>
      </w:r>
      <w:r w:rsidRPr="001526D6">
        <w:rPr>
          <w:sz w:val="20"/>
        </w:rPr>
        <w:t>а</w:t>
      </w:r>
      <w:r w:rsidR="00D61A64" w:rsidRPr="001526D6">
        <w:rPr>
          <w:sz w:val="20"/>
        </w:rPr>
        <w:t xml:space="preserve"> конферен</w:t>
      </w:r>
      <w:r w:rsidRPr="001526D6">
        <w:rPr>
          <w:sz w:val="20"/>
        </w:rPr>
        <w:t>ція</w:t>
      </w:r>
    </w:p>
    <w:p w:rsidR="0093262E" w:rsidRPr="001526D6" w:rsidRDefault="004424F4" w:rsidP="00377C90">
      <w:pPr>
        <w:spacing w:line="276" w:lineRule="auto"/>
        <w:ind w:firstLine="181"/>
        <w:jc w:val="center"/>
        <w:rPr>
          <w:b/>
          <w:i/>
          <w:sz w:val="20"/>
          <w:szCs w:val="20"/>
          <w:lang w:val="uk-UA"/>
        </w:rPr>
      </w:pPr>
      <w:r w:rsidRPr="004424F4">
        <w:rPr>
          <w:rFonts w:eastAsia="Calibri"/>
          <w:b/>
          <w:sz w:val="20"/>
          <w:szCs w:val="20"/>
          <w:lang w:val="uk-UA" w:eastAsia="en-US"/>
        </w:rPr>
        <w:t>"Інфекційні хвороби сучасності: етіологія, епідеміологія, діагностика, лікування, профілактика, біологічна безпека"</w:t>
      </w:r>
      <w:r w:rsidR="00D61A64" w:rsidRPr="001526D6">
        <w:rPr>
          <w:b/>
          <w:i/>
          <w:sz w:val="20"/>
          <w:szCs w:val="20"/>
          <w:lang w:val="uk-UA"/>
        </w:rPr>
        <w:t>присвячен</w:t>
      </w:r>
      <w:r w:rsidR="00D279A3" w:rsidRPr="001526D6">
        <w:rPr>
          <w:b/>
          <w:i/>
          <w:sz w:val="20"/>
          <w:szCs w:val="20"/>
          <w:lang w:val="uk-UA"/>
        </w:rPr>
        <w:t>а</w:t>
      </w:r>
      <w:r w:rsidR="00D61A64" w:rsidRPr="001526D6">
        <w:rPr>
          <w:b/>
          <w:i/>
          <w:sz w:val="20"/>
          <w:szCs w:val="20"/>
          <w:lang w:val="uk-UA"/>
        </w:rPr>
        <w:t xml:space="preserve"> щорічним</w:t>
      </w:r>
      <w:r w:rsidR="0017327B" w:rsidRPr="001526D6">
        <w:rPr>
          <w:b/>
          <w:i/>
          <w:sz w:val="20"/>
          <w:szCs w:val="20"/>
          <w:lang w:val="uk-UA"/>
        </w:rPr>
        <w:t xml:space="preserve"> «</w:t>
      </w:r>
      <w:r w:rsidR="00D61A64" w:rsidRPr="001526D6">
        <w:rPr>
          <w:b/>
          <w:i/>
          <w:sz w:val="20"/>
          <w:szCs w:val="20"/>
          <w:lang w:val="uk-UA"/>
        </w:rPr>
        <w:t>Читанням</w:t>
      </w:r>
      <w:r w:rsidR="0017327B" w:rsidRPr="001526D6">
        <w:rPr>
          <w:b/>
          <w:i/>
          <w:sz w:val="20"/>
          <w:szCs w:val="20"/>
          <w:lang w:val="uk-UA"/>
        </w:rPr>
        <w:t>»</w:t>
      </w:r>
      <w:r w:rsidR="00D61A64" w:rsidRPr="001526D6">
        <w:rPr>
          <w:b/>
          <w:i/>
          <w:sz w:val="20"/>
          <w:szCs w:val="20"/>
          <w:lang w:val="uk-UA"/>
        </w:rPr>
        <w:t xml:space="preserve"> пам’яті академіка</w:t>
      </w:r>
      <w:r w:rsidR="0017327B" w:rsidRPr="001526D6">
        <w:rPr>
          <w:b/>
          <w:i/>
          <w:sz w:val="20"/>
          <w:szCs w:val="20"/>
          <w:lang w:val="uk-UA"/>
        </w:rPr>
        <w:t xml:space="preserve"> </w:t>
      </w:r>
    </w:p>
    <w:p w:rsidR="00D61A64" w:rsidRPr="001526D6" w:rsidRDefault="00D61A64" w:rsidP="00377249">
      <w:pPr>
        <w:jc w:val="center"/>
        <w:rPr>
          <w:b/>
          <w:i/>
          <w:sz w:val="20"/>
          <w:szCs w:val="20"/>
          <w:lang w:val="uk-UA"/>
        </w:rPr>
      </w:pPr>
      <w:r w:rsidRPr="001526D6">
        <w:rPr>
          <w:b/>
          <w:i/>
          <w:sz w:val="20"/>
          <w:szCs w:val="20"/>
          <w:lang w:val="uk-UA"/>
        </w:rPr>
        <w:t xml:space="preserve">Л.В. </w:t>
      </w:r>
      <w:proofErr w:type="spellStart"/>
      <w:r w:rsidRPr="001526D6">
        <w:rPr>
          <w:b/>
          <w:i/>
          <w:sz w:val="20"/>
          <w:szCs w:val="20"/>
          <w:lang w:val="uk-UA"/>
        </w:rPr>
        <w:t>Громашевського</w:t>
      </w:r>
      <w:proofErr w:type="spellEnd"/>
    </w:p>
    <w:p w:rsidR="0017327B" w:rsidRPr="001526D6" w:rsidRDefault="0017327B" w:rsidP="00377249">
      <w:pPr>
        <w:jc w:val="center"/>
        <w:rPr>
          <w:b/>
          <w:i/>
          <w:sz w:val="20"/>
          <w:szCs w:val="20"/>
          <w:lang w:val="uk-UA"/>
        </w:rPr>
      </w:pPr>
    </w:p>
    <w:p w:rsidR="0017327B" w:rsidRPr="001526D6" w:rsidRDefault="00E723E2" w:rsidP="0017327B">
      <w:pPr>
        <w:spacing w:line="360" w:lineRule="auto"/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noProof/>
          <w:sz w:val="20"/>
          <w:szCs w:val="20"/>
        </w:rPr>
        <w:drawing>
          <wp:inline distT="0" distB="0" distL="0" distR="0">
            <wp:extent cx="1562100" cy="19526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7249" w:rsidRDefault="00377249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583AC8" w:rsidRPr="001526D6" w:rsidRDefault="00583AC8" w:rsidP="00377249">
      <w:pPr>
        <w:ind w:firstLine="180"/>
        <w:jc w:val="center"/>
        <w:rPr>
          <w:b/>
          <w:sz w:val="20"/>
          <w:szCs w:val="20"/>
          <w:lang w:val="uk-UA"/>
        </w:rPr>
      </w:pPr>
    </w:p>
    <w:p w:rsidR="00377249" w:rsidRPr="001526D6" w:rsidRDefault="00377249" w:rsidP="00377249">
      <w:pPr>
        <w:ind w:firstLine="180"/>
        <w:jc w:val="center"/>
        <w:rPr>
          <w:b/>
          <w:sz w:val="20"/>
          <w:szCs w:val="20"/>
          <w:lang w:val="uk-UA"/>
        </w:rPr>
      </w:pPr>
      <w:r w:rsidRPr="001526D6">
        <w:rPr>
          <w:b/>
          <w:sz w:val="20"/>
          <w:szCs w:val="20"/>
          <w:lang w:val="uk-UA"/>
        </w:rPr>
        <w:t xml:space="preserve">ІНФОРМАЦІЙНЕ ПОВІДОМЛЕННЯ </w:t>
      </w:r>
    </w:p>
    <w:p w:rsidR="00377249" w:rsidRPr="001526D6" w:rsidRDefault="00377249" w:rsidP="00377249">
      <w:pPr>
        <w:pStyle w:val="a6"/>
        <w:spacing w:line="240" w:lineRule="auto"/>
        <w:rPr>
          <w:sz w:val="20"/>
        </w:rPr>
      </w:pPr>
    </w:p>
    <w:p w:rsidR="00377249" w:rsidRPr="001526D6" w:rsidRDefault="004424F4" w:rsidP="00377249">
      <w:pPr>
        <w:pStyle w:val="a6"/>
        <w:spacing w:line="240" w:lineRule="auto"/>
        <w:rPr>
          <w:sz w:val="20"/>
        </w:rPr>
      </w:pPr>
      <w:r w:rsidRPr="001526D6">
        <w:rPr>
          <w:sz w:val="20"/>
        </w:rPr>
        <w:t>1</w:t>
      </w:r>
      <w:r w:rsidR="007A46E2">
        <w:rPr>
          <w:sz w:val="20"/>
        </w:rPr>
        <w:t>5</w:t>
      </w:r>
      <w:r w:rsidRPr="001526D6">
        <w:rPr>
          <w:sz w:val="20"/>
        </w:rPr>
        <w:t>-1</w:t>
      </w:r>
      <w:r w:rsidR="007A46E2">
        <w:rPr>
          <w:sz w:val="20"/>
        </w:rPr>
        <w:t>6</w:t>
      </w:r>
      <w:r w:rsidRPr="001526D6">
        <w:rPr>
          <w:sz w:val="20"/>
        </w:rPr>
        <w:t xml:space="preserve"> жовтня 2015 року</w:t>
      </w:r>
    </w:p>
    <w:p w:rsidR="00377249" w:rsidRPr="001526D6" w:rsidRDefault="00377249" w:rsidP="00377249">
      <w:pPr>
        <w:pStyle w:val="a6"/>
        <w:spacing w:line="240" w:lineRule="auto"/>
        <w:rPr>
          <w:sz w:val="20"/>
        </w:rPr>
      </w:pPr>
      <w:r w:rsidRPr="001526D6">
        <w:rPr>
          <w:sz w:val="20"/>
        </w:rPr>
        <w:t>м. Київ</w:t>
      </w:r>
    </w:p>
    <w:p w:rsidR="00377249" w:rsidRPr="001526D6" w:rsidRDefault="00377249" w:rsidP="00377249">
      <w:pPr>
        <w:ind w:firstLine="180"/>
        <w:jc w:val="center"/>
        <w:rPr>
          <w:rFonts w:ascii="Arial" w:hAnsi="Arial" w:cs="Arial"/>
          <w:sz w:val="20"/>
          <w:szCs w:val="20"/>
          <w:lang w:val="uk-UA"/>
        </w:rPr>
      </w:pPr>
    </w:p>
    <w:p w:rsidR="00377C90" w:rsidRPr="001526D6" w:rsidRDefault="00377C90" w:rsidP="00377249">
      <w:pPr>
        <w:ind w:firstLine="180"/>
        <w:jc w:val="center"/>
        <w:rPr>
          <w:rFonts w:ascii="Arial" w:hAnsi="Arial" w:cs="Arial"/>
          <w:sz w:val="20"/>
          <w:szCs w:val="20"/>
          <w:lang w:val="uk-UA"/>
        </w:rPr>
      </w:pPr>
    </w:p>
    <w:p w:rsidR="00D61A64" w:rsidRPr="00377C90" w:rsidRDefault="00D61A64" w:rsidP="00D61A64">
      <w:pPr>
        <w:pStyle w:val="a6"/>
        <w:spacing w:line="240" w:lineRule="auto"/>
        <w:rPr>
          <w:sz w:val="20"/>
        </w:rPr>
      </w:pPr>
      <w:r w:rsidRPr="00377C90">
        <w:rPr>
          <w:sz w:val="20"/>
        </w:rPr>
        <w:t>ШАНОВНІ КОЛЕГИ!</w:t>
      </w:r>
    </w:p>
    <w:p w:rsidR="00D61A64" w:rsidRPr="00377C90" w:rsidRDefault="00D61A64" w:rsidP="00D61A64">
      <w:pPr>
        <w:pStyle w:val="a6"/>
        <w:spacing w:line="240" w:lineRule="auto"/>
        <w:rPr>
          <w:sz w:val="20"/>
        </w:rPr>
      </w:pPr>
    </w:p>
    <w:p w:rsidR="00D61A64" w:rsidRPr="00377C90" w:rsidRDefault="00543847" w:rsidP="00543847">
      <w:pPr>
        <w:spacing w:line="276" w:lineRule="auto"/>
        <w:jc w:val="both"/>
        <w:rPr>
          <w:b/>
          <w:sz w:val="20"/>
          <w:szCs w:val="20"/>
          <w:lang w:val="uk-UA"/>
        </w:rPr>
      </w:pPr>
      <w:r w:rsidRPr="00377C90">
        <w:rPr>
          <w:b/>
          <w:sz w:val="20"/>
          <w:szCs w:val="20"/>
          <w:lang w:val="uk-UA"/>
        </w:rPr>
        <w:t>Запрошуємо Вас взяти участь у</w:t>
      </w:r>
      <w:r w:rsidR="00D61A64" w:rsidRPr="00377C90">
        <w:rPr>
          <w:b/>
          <w:sz w:val="20"/>
          <w:szCs w:val="20"/>
          <w:lang w:val="uk-UA"/>
        </w:rPr>
        <w:t xml:space="preserve"> </w:t>
      </w:r>
      <w:r w:rsidR="0017327B" w:rsidRPr="00377C90">
        <w:rPr>
          <w:b/>
          <w:sz w:val="20"/>
          <w:szCs w:val="20"/>
          <w:lang w:val="uk-UA"/>
        </w:rPr>
        <w:t>щорічн</w:t>
      </w:r>
      <w:r w:rsidRPr="00377C90">
        <w:rPr>
          <w:b/>
          <w:sz w:val="20"/>
          <w:szCs w:val="20"/>
          <w:lang w:val="uk-UA"/>
        </w:rPr>
        <w:t>ій</w:t>
      </w:r>
      <w:r w:rsidR="0017327B" w:rsidRPr="00377C90">
        <w:rPr>
          <w:b/>
          <w:sz w:val="20"/>
          <w:szCs w:val="20"/>
          <w:lang w:val="uk-UA"/>
        </w:rPr>
        <w:t xml:space="preserve"> </w:t>
      </w:r>
      <w:r w:rsidR="00D61A64" w:rsidRPr="00377C90">
        <w:rPr>
          <w:b/>
          <w:sz w:val="20"/>
          <w:szCs w:val="20"/>
          <w:lang w:val="uk-UA"/>
        </w:rPr>
        <w:t>науково-практичної конференції</w:t>
      </w:r>
      <w:r w:rsidR="009768E9" w:rsidRPr="00377C90">
        <w:rPr>
          <w:b/>
          <w:sz w:val="20"/>
          <w:szCs w:val="20"/>
          <w:lang w:val="uk-UA"/>
        </w:rPr>
        <w:t xml:space="preserve"> </w:t>
      </w:r>
      <w:r w:rsidR="004424F4" w:rsidRPr="00377C90">
        <w:rPr>
          <w:b/>
          <w:sz w:val="20"/>
          <w:szCs w:val="20"/>
          <w:lang w:val="uk-UA"/>
        </w:rPr>
        <w:t>"Інфекційні хвороби сучасності: етіологія, епідеміологія, діагностика, лікування, профілактика, біологічна безпека"</w:t>
      </w:r>
      <w:r w:rsidR="00D61A64" w:rsidRPr="00377C90">
        <w:rPr>
          <w:b/>
          <w:sz w:val="20"/>
          <w:szCs w:val="20"/>
          <w:lang w:val="uk-UA"/>
        </w:rPr>
        <w:t>,</w:t>
      </w:r>
      <w:r w:rsidR="0017327B" w:rsidRPr="00377C90">
        <w:rPr>
          <w:b/>
          <w:sz w:val="20"/>
          <w:szCs w:val="20"/>
          <w:lang w:val="uk-UA"/>
        </w:rPr>
        <w:t xml:space="preserve"> </w:t>
      </w:r>
      <w:r w:rsidR="00D61A64" w:rsidRPr="00377C90">
        <w:rPr>
          <w:b/>
          <w:bCs/>
          <w:sz w:val="20"/>
          <w:szCs w:val="20"/>
          <w:lang w:val="uk-UA"/>
        </w:rPr>
        <w:t xml:space="preserve">яка відбудеться </w:t>
      </w:r>
      <w:r w:rsidR="004424F4" w:rsidRPr="00377C90">
        <w:rPr>
          <w:b/>
          <w:bCs/>
          <w:sz w:val="20"/>
          <w:szCs w:val="20"/>
          <w:lang w:val="uk-UA"/>
        </w:rPr>
        <w:t>1</w:t>
      </w:r>
      <w:r w:rsidR="00D31237" w:rsidRPr="00D31237">
        <w:rPr>
          <w:b/>
          <w:bCs/>
          <w:sz w:val="20"/>
          <w:szCs w:val="20"/>
          <w:lang w:val="uk-UA"/>
        </w:rPr>
        <w:t>5</w:t>
      </w:r>
      <w:r w:rsidRPr="00377C90">
        <w:rPr>
          <w:b/>
          <w:bCs/>
          <w:sz w:val="20"/>
          <w:szCs w:val="20"/>
          <w:lang w:val="uk-UA"/>
        </w:rPr>
        <w:t>-</w:t>
      </w:r>
      <w:r w:rsidR="004424F4" w:rsidRPr="00377C90">
        <w:rPr>
          <w:b/>
          <w:bCs/>
          <w:sz w:val="20"/>
          <w:szCs w:val="20"/>
          <w:lang w:val="uk-UA"/>
        </w:rPr>
        <w:t>1</w:t>
      </w:r>
      <w:r w:rsidR="00D31237">
        <w:rPr>
          <w:b/>
          <w:bCs/>
          <w:sz w:val="20"/>
          <w:szCs w:val="20"/>
          <w:lang w:val="en-US"/>
        </w:rPr>
        <w:t>6</w:t>
      </w:r>
      <w:bookmarkStart w:id="0" w:name="_GoBack"/>
      <w:bookmarkEnd w:id="0"/>
      <w:r w:rsidR="00D61A64" w:rsidRPr="00377C90">
        <w:rPr>
          <w:b/>
          <w:bCs/>
          <w:sz w:val="20"/>
          <w:szCs w:val="20"/>
          <w:lang w:val="uk-UA"/>
        </w:rPr>
        <w:t xml:space="preserve"> жовтня 201</w:t>
      </w:r>
      <w:r w:rsidR="004424F4" w:rsidRPr="00377C90">
        <w:rPr>
          <w:b/>
          <w:bCs/>
          <w:sz w:val="20"/>
          <w:szCs w:val="20"/>
          <w:lang w:val="uk-UA"/>
        </w:rPr>
        <w:t>5</w:t>
      </w:r>
      <w:r w:rsidR="00583AC8">
        <w:rPr>
          <w:b/>
          <w:bCs/>
          <w:sz w:val="20"/>
          <w:szCs w:val="20"/>
          <w:lang w:val="uk-UA"/>
        </w:rPr>
        <w:t xml:space="preserve"> р. у м. Києві</w:t>
      </w:r>
    </w:p>
    <w:p w:rsidR="00D61A64" w:rsidRPr="00377C90" w:rsidRDefault="00D61A64" w:rsidP="00D61A64">
      <w:pPr>
        <w:rPr>
          <w:b/>
          <w:bCs/>
          <w:sz w:val="20"/>
          <w:szCs w:val="20"/>
          <w:lang w:val="uk-UA"/>
        </w:rPr>
      </w:pPr>
    </w:p>
    <w:p w:rsidR="00D61A64" w:rsidRPr="00377C90" w:rsidRDefault="00D61A64" w:rsidP="00952DA9">
      <w:pPr>
        <w:jc w:val="center"/>
        <w:rPr>
          <w:b/>
          <w:sz w:val="20"/>
          <w:szCs w:val="20"/>
          <w:lang w:val="uk-UA"/>
        </w:rPr>
      </w:pPr>
      <w:r w:rsidRPr="00377C90">
        <w:rPr>
          <w:b/>
          <w:sz w:val="20"/>
          <w:szCs w:val="20"/>
          <w:lang w:val="uk-UA"/>
        </w:rPr>
        <w:t>ПРОГРАМНІ ПИТАННЯ КОНФЕРЕНЦІЇ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Сучасний стан і тенденції розвитку епідемічного процесу актуальних інфекційних та паразитарних хвороб.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Роль мінливості біологічних властивостей збудників у формуванні епідемічного процесу при інфекціях з різними механізмами передачі збудника.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Нові інфекції та інфекції, що повертаються (емерджентні інфекції): епідеміологія, діагностика, лікування, профілактика, контроль.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Соціально значимі інфекції: епідеміологія, діагностика, лікування, профілактика.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Новітні підходи до діагностики та терапії інфекційних захворювань.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Сучасний стан та напрямки вдосконалення діагностики інфекційних хвороб: технології індикації та ідентифікації збудників, стандарти і алгоритми лабораторної діагностики.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Терапія бактерійних, вірусних та паразитарних хвороб: проблеми, досягнення, перспективи.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 xml:space="preserve">Проблеми </w:t>
      </w:r>
      <w:proofErr w:type="spellStart"/>
      <w:r w:rsidRPr="00377C90">
        <w:rPr>
          <w:rFonts w:ascii="Times New Roman" w:hAnsi="Times New Roman"/>
          <w:sz w:val="20"/>
          <w:szCs w:val="20"/>
          <w:lang w:val="uk-UA"/>
        </w:rPr>
        <w:t>біозагрози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 xml:space="preserve">, </w:t>
      </w:r>
      <w:proofErr w:type="spellStart"/>
      <w:r w:rsidRPr="00377C90">
        <w:rPr>
          <w:rFonts w:ascii="Times New Roman" w:hAnsi="Times New Roman"/>
          <w:sz w:val="20"/>
          <w:szCs w:val="20"/>
          <w:lang w:val="uk-UA"/>
        </w:rPr>
        <w:t>біозахисту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 xml:space="preserve"> та </w:t>
      </w:r>
      <w:proofErr w:type="spellStart"/>
      <w:r w:rsidRPr="00377C90">
        <w:rPr>
          <w:rFonts w:ascii="Times New Roman" w:hAnsi="Times New Roman"/>
          <w:sz w:val="20"/>
          <w:szCs w:val="20"/>
          <w:lang w:val="uk-UA"/>
        </w:rPr>
        <w:t>біобезпеки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 xml:space="preserve"> в Україні.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Актуальні питання вакцинопрофілактики і вакцинотерапії інфекційних хвороб.</w:t>
      </w:r>
    </w:p>
    <w:p w:rsidR="004424F4" w:rsidRPr="00377C90" w:rsidRDefault="004424F4" w:rsidP="00583AC8">
      <w:pPr>
        <w:pStyle w:val="ac"/>
        <w:numPr>
          <w:ilvl w:val="0"/>
          <w:numId w:val="19"/>
        </w:numPr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 xml:space="preserve">Профілактика </w:t>
      </w:r>
      <w:proofErr w:type="spellStart"/>
      <w:r w:rsidRPr="00377C90">
        <w:rPr>
          <w:rFonts w:ascii="Times New Roman" w:hAnsi="Times New Roman"/>
          <w:sz w:val="20"/>
          <w:szCs w:val="20"/>
          <w:lang w:val="uk-UA"/>
        </w:rPr>
        <w:t>внутрішньолікарняних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 xml:space="preserve"> інфекцій.</w:t>
      </w:r>
    </w:p>
    <w:p w:rsidR="00952DA9" w:rsidRPr="00377C90" w:rsidRDefault="00952DA9" w:rsidP="00952DA9">
      <w:pPr>
        <w:pStyle w:val="ac"/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543847" w:rsidRPr="00377C90" w:rsidRDefault="00543847" w:rsidP="00952DA9">
      <w:pPr>
        <w:pStyle w:val="ac"/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Робочі мови конференції – українська, російська.</w:t>
      </w:r>
    </w:p>
    <w:p w:rsidR="00952DA9" w:rsidRPr="00377C90" w:rsidRDefault="00952DA9" w:rsidP="00952DA9">
      <w:pPr>
        <w:pStyle w:val="ac"/>
        <w:tabs>
          <w:tab w:val="left" w:pos="284"/>
        </w:tabs>
        <w:jc w:val="both"/>
        <w:rPr>
          <w:rFonts w:ascii="Times New Roman" w:hAnsi="Times New Roman"/>
          <w:sz w:val="20"/>
          <w:szCs w:val="20"/>
          <w:lang w:val="uk-UA"/>
        </w:rPr>
      </w:pPr>
    </w:p>
    <w:p w:rsidR="00543847" w:rsidRPr="00377C90" w:rsidRDefault="00543847" w:rsidP="0092284E">
      <w:pPr>
        <w:pStyle w:val="a6"/>
        <w:spacing w:line="276" w:lineRule="auto"/>
        <w:ind w:firstLine="567"/>
        <w:jc w:val="both"/>
        <w:rPr>
          <w:sz w:val="20"/>
        </w:rPr>
      </w:pPr>
      <w:r w:rsidRPr="00377C90">
        <w:rPr>
          <w:b w:val="0"/>
          <w:sz w:val="20"/>
        </w:rPr>
        <w:t>За матеріалами конференції будуть опубліковані тези</w:t>
      </w:r>
      <w:r w:rsidR="006A6019">
        <w:rPr>
          <w:b w:val="0"/>
          <w:sz w:val="20"/>
        </w:rPr>
        <w:t xml:space="preserve"> у фаховому виданні, яке включене до переліку наукових фахових видань України у галузі медицини</w:t>
      </w:r>
      <w:r w:rsidRPr="00377C90">
        <w:rPr>
          <w:b w:val="0"/>
          <w:sz w:val="20"/>
        </w:rPr>
        <w:t xml:space="preserve">. </w:t>
      </w:r>
    </w:p>
    <w:p w:rsidR="00543847" w:rsidRPr="00377C90" w:rsidRDefault="00543847" w:rsidP="0092284E">
      <w:pPr>
        <w:spacing w:after="200" w:line="276" w:lineRule="auto"/>
        <w:ind w:firstLine="567"/>
        <w:jc w:val="both"/>
        <w:rPr>
          <w:sz w:val="20"/>
          <w:szCs w:val="20"/>
          <w:lang w:val="uk-UA"/>
        </w:rPr>
      </w:pPr>
      <w:r w:rsidRPr="00377C90">
        <w:rPr>
          <w:sz w:val="20"/>
          <w:szCs w:val="20"/>
          <w:lang w:val="uk-UA"/>
        </w:rPr>
        <w:lastRenderedPageBreak/>
        <w:t xml:space="preserve">Для участі в роботі конференції необхідно </w:t>
      </w:r>
      <w:r w:rsidRPr="00377C90">
        <w:rPr>
          <w:b/>
          <w:sz w:val="20"/>
          <w:szCs w:val="20"/>
          <w:lang w:val="uk-UA"/>
        </w:rPr>
        <w:t xml:space="preserve">до </w:t>
      </w:r>
      <w:r w:rsidRPr="00377C90">
        <w:rPr>
          <w:b/>
          <w:color w:val="000000"/>
          <w:sz w:val="20"/>
          <w:szCs w:val="20"/>
          <w:lang w:val="uk-UA"/>
        </w:rPr>
        <w:t>1</w:t>
      </w:r>
      <w:r w:rsidR="00462F9F" w:rsidRPr="00377C90">
        <w:rPr>
          <w:b/>
          <w:color w:val="000000"/>
          <w:sz w:val="20"/>
          <w:szCs w:val="20"/>
          <w:lang w:val="uk-UA"/>
        </w:rPr>
        <w:t>5</w:t>
      </w:r>
      <w:r w:rsidRPr="00377C90">
        <w:rPr>
          <w:b/>
          <w:color w:val="000000"/>
          <w:sz w:val="20"/>
          <w:szCs w:val="20"/>
          <w:lang w:val="uk-UA"/>
        </w:rPr>
        <w:t xml:space="preserve"> </w:t>
      </w:r>
      <w:r w:rsidR="006A6019">
        <w:rPr>
          <w:b/>
          <w:color w:val="000000"/>
          <w:sz w:val="20"/>
          <w:szCs w:val="20"/>
          <w:lang w:val="uk-UA"/>
        </w:rPr>
        <w:t>серп</w:t>
      </w:r>
      <w:r w:rsidR="00462F9F" w:rsidRPr="00377C90">
        <w:rPr>
          <w:b/>
          <w:color w:val="000000"/>
          <w:sz w:val="20"/>
          <w:szCs w:val="20"/>
          <w:lang w:val="uk-UA"/>
        </w:rPr>
        <w:t>ня 2015</w:t>
      </w:r>
      <w:r w:rsidRPr="00377C90">
        <w:rPr>
          <w:b/>
          <w:color w:val="000000"/>
          <w:sz w:val="20"/>
          <w:szCs w:val="20"/>
          <w:lang w:val="uk-UA"/>
        </w:rPr>
        <w:t xml:space="preserve"> року</w:t>
      </w:r>
      <w:r w:rsidRPr="00377C90">
        <w:rPr>
          <w:color w:val="000000"/>
          <w:sz w:val="20"/>
          <w:szCs w:val="20"/>
          <w:lang w:val="uk-UA"/>
        </w:rPr>
        <w:t xml:space="preserve"> </w:t>
      </w:r>
      <w:r w:rsidRPr="00377C90">
        <w:rPr>
          <w:sz w:val="20"/>
          <w:szCs w:val="20"/>
          <w:lang w:val="uk-UA"/>
        </w:rPr>
        <w:t>надіслати на адресу оргкомітету заявку на участь (зразок додається) та матеріали</w:t>
      </w:r>
      <w:r w:rsidR="0093262E" w:rsidRPr="00377C90">
        <w:rPr>
          <w:sz w:val="20"/>
          <w:szCs w:val="20"/>
          <w:lang w:val="uk-UA"/>
        </w:rPr>
        <w:t xml:space="preserve"> (тези)</w:t>
      </w:r>
      <w:r w:rsidRPr="00377C90">
        <w:rPr>
          <w:sz w:val="20"/>
          <w:szCs w:val="20"/>
          <w:lang w:val="uk-UA"/>
        </w:rPr>
        <w:t>.</w:t>
      </w:r>
    </w:p>
    <w:p w:rsidR="00543847" w:rsidRPr="00377C90" w:rsidRDefault="00543847" w:rsidP="00543847">
      <w:pPr>
        <w:autoSpaceDE w:val="0"/>
        <w:autoSpaceDN w:val="0"/>
        <w:rPr>
          <w:b/>
          <w:bCs/>
          <w:sz w:val="20"/>
          <w:szCs w:val="20"/>
        </w:rPr>
      </w:pPr>
      <w:r w:rsidRPr="00377C90">
        <w:rPr>
          <w:b/>
          <w:bCs/>
          <w:sz w:val="20"/>
          <w:szCs w:val="20"/>
        </w:rPr>
        <w:t xml:space="preserve">При </w:t>
      </w:r>
      <w:proofErr w:type="spellStart"/>
      <w:r w:rsidRPr="00377C90">
        <w:rPr>
          <w:b/>
          <w:bCs/>
          <w:sz w:val="20"/>
          <w:szCs w:val="20"/>
        </w:rPr>
        <w:t>підготовці</w:t>
      </w:r>
      <w:proofErr w:type="spellEnd"/>
      <w:r w:rsidRPr="00377C90">
        <w:rPr>
          <w:b/>
          <w:bCs/>
          <w:sz w:val="20"/>
          <w:szCs w:val="20"/>
        </w:rPr>
        <w:t xml:space="preserve"> </w:t>
      </w:r>
      <w:proofErr w:type="spellStart"/>
      <w:r w:rsidRPr="00377C90">
        <w:rPr>
          <w:b/>
          <w:bCs/>
          <w:sz w:val="20"/>
          <w:szCs w:val="20"/>
        </w:rPr>
        <w:t>матеріалів</w:t>
      </w:r>
      <w:proofErr w:type="spellEnd"/>
      <w:r w:rsidRPr="00377C90">
        <w:rPr>
          <w:b/>
          <w:bCs/>
          <w:sz w:val="20"/>
          <w:szCs w:val="20"/>
        </w:rPr>
        <w:t xml:space="preserve"> просимо </w:t>
      </w:r>
      <w:proofErr w:type="spellStart"/>
      <w:r w:rsidRPr="00377C90">
        <w:rPr>
          <w:b/>
          <w:bCs/>
          <w:sz w:val="20"/>
          <w:szCs w:val="20"/>
        </w:rPr>
        <w:t>дотримуватися</w:t>
      </w:r>
      <w:proofErr w:type="spellEnd"/>
      <w:r w:rsidRPr="00377C90">
        <w:rPr>
          <w:b/>
          <w:bCs/>
          <w:sz w:val="20"/>
          <w:szCs w:val="20"/>
        </w:rPr>
        <w:t xml:space="preserve"> таких </w:t>
      </w:r>
      <w:proofErr w:type="spellStart"/>
      <w:r w:rsidRPr="00377C90">
        <w:rPr>
          <w:b/>
          <w:bCs/>
          <w:sz w:val="20"/>
          <w:szCs w:val="20"/>
        </w:rPr>
        <w:t>вимог</w:t>
      </w:r>
      <w:proofErr w:type="spellEnd"/>
      <w:r w:rsidRPr="00377C90">
        <w:rPr>
          <w:b/>
          <w:bCs/>
          <w:sz w:val="20"/>
          <w:szCs w:val="20"/>
        </w:rPr>
        <w:t xml:space="preserve">: </w:t>
      </w:r>
    </w:p>
    <w:p w:rsidR="00543847" w:rsidRPr="00377C90" w:rsidRDefault="00543847" w:rsidP="00952DA9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т</w:t>
      </w:r>
      <w:proofErr w:type="spellStart"/>
      <w:r w:rsidRPr="00377C90">
        <w:rPr>
          <w:rFonts w:ascii="Times New Roman" w:hAnsi="Times New Roman"/>
          <w:sz w:val="20"/>
          <w:szCs w:val="20"/>
        </w:rPr>
        <w:t>ези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мають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відповідати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тематиці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конференції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>;</w:t>
      </w:r>
      <w:r w:rsidRPr="00377C90">
        <w:rPr>
          <w:rFonts w:ascii="Times New Roman" w:hAnsi="Times New Roman"/>
          <w:sz w:val="20"/>
          <w:szCs w:val="20"/>
        </w:rPr>
        <w:t xml:space="preserve"> </w:t>
      </w:r>
    </w:p>
    <w:p w:rsidR="00543847" w:rsidRPr="00377C90" w:rsidRDefault="00543847" w:rsidP="00952DA9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д</w:t>
      </w:r>
      <w:r w:rsidRPr="00377C90">
        <w:rPr>
          <w:rFonts w:ascii="Times New Roman" w:hAnsi="Times New Roman"/>
          <w:sz w:val="20"/>
          <w:szCs w:val="20"/>
        </w:rPr>
        <w:t xml:space="preserve">о </w:t>
      </w:r>
      <w:proofErr w:type="spellStart"/>
      <w:r w:rsidRPr="00377C90">
        <w:rPr>
          <w:rFonts w:ascii="Times New Roman" w:hAnsi="Times New Roman"/>
          <w:sz w:val="20"/>
          <w:szCs w:val="20"/>
        </w:rPr>
        <w:t>опублікування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приймаються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наукові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праці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377C90">
        <w:rPr>
          <w:rFonts w:ascii="Times New Roman" w:hAnsi="Times New Roman"/>
          <w:sz w:val="20"/>
          <w:szCs w:val="20"/>
        </w:rPr>
        <w:t>які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не </w:t>
      </w:r>
      <w:proofErr w:type="spellStart"/>
      <w:r w:rsidRPr="00377C90">
        <w:rPr>
          <w:rFonts w:ascii="Times New Roman" w:hAnsi="Times New Roman"/>
          <w:sz w:val="20"/>
          <w:szCs w:val="20"/>
        </w:rPr>
        <w:t>друкувалися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раніше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>;</w:t>
      </w:r>
    </w:p>
    <w:p w:rsidR="00543847" w:rsidRPr="00377C90" w:rsidRDefault="00543847" w:rsidP="00952DA9">
      <w:pPr>
        <w:pStyle w:val="ac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о</w:t>
      </w:r>
      <w:proofErr w:type="spellStart"/>
      <w:r w:rsidRPr="00377C90">
        <w:rPr>
          <w:rFonts w:ascii="Times New Roman" w:hAnsi="Times New Roman"/>
          <w:sz w:val="20"/>
          <w:szCs w:val="20"/>
        </w:rPr>
        <w:t>бсяг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тез – до 2-х </w:t>
      </w:r>
      <w:proofErr w:type="spellStart"/>
      <w:r w:rsidRPr="00377C90">
        <w:rPr>
          <w:rFonts w:ascii="Times New Roman" w:hAnsi="Times New Roman"/>
          <w:sz w:val="20"/>
          <w:szCs w:val="20"/>
        </w:rPr>
        <w:t>сторінок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машинопису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, 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т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екст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тез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друкується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на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аркуші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паперу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розміром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А4 (210x297 мм)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,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r w:rsidRPr="00377C90">
        <w:rPr>
          <w:rFonts w:ascii="Times New Roman" w:hAnsi="Times New Roman"/>
          <w:sz w:val="20"/>
          <w:szCs w:val="20"/>
        </w:rPr>
        <w:t xml:space="preserve">поля: </w:t>
      </w:r>
      <w:proofErr w:type="spellStart"/>
      <w:r w:rsidRPr="00377C90">
        <w:rPr>
          <w:rFonts w:ascii="Times New Roman" w:hAnsi="Times New Roman"/>
          <w:sz w:val="20"/>
          <w:szCs w:val="20"/>
        </w:rPr>
        <w:t>зліва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– 3 см, справа </w:t>
      </w:r>
      <w:r w:rsidRPr="00377C90">
        <w:rPr>
          <w:rFonts w:ascii="Times New Roman" w:hAnsi="Times New Roman"/>
          <w:sz w:val="20"/>
          <w:szCs w:val="20"/>
          <w:lang w:val="uk-UA"/>
        </w:rPr>
        <w:t xml:space="preserve">– </w:t>
      </w:r>
      <w:r w:rsidRPr="00377C90">
        <w:rPr>
          <w:rFonts w:ascii="Times New Roman" w:hAnsi="Times New Roman"/>
          <w:sz w:val="20"/>
          <w:szCs w:val="20"/>
        </w:rPr>
        <w:t>1 см</w:t>
      </w:r>
      <w:r w:rsidR="0093262E" w:rsidRPr="00377C90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93262E" w:rsidRPr="00377C90">
        <w:rPr>
          <w:rFonts w:ascii="Times New Roman" w:hAnsi="Times New Roman"/>
          <w:sz w:val="20"/>
          <w:szCs w:val="20"/>
        </w:rPr>
        <w:t>зверху</w:t>
      </w:r>
      <w:proofErr w:type="spellEnd"/>
      <w:r w:rsidR="0093262E" w:rsidRPr="00377C90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="0093262E" w:rsidRPr="00377C90">
        <w:rPr>
          <w:rFonts w:ascii="Times New Roman" w:hAnsi="Times New Roman"/>
          <w:sz w:val="20"/>
          <w:szCs w:val="20"/>
        </w:rPr>
        <w:t>знизу</w:t>
      </w:r>
      <w:proofErr w:type="spellEnd"/>
      <w:r w:rsidR="0093262E" w:rsidRPr="00377C90">
        <w:rPr>
          <w:rFonts w:ascii="Times New Roman" w:hAnsi="Times New Roman"/>
          <w:sz w:val="20"/>
          <w:szCs w:val="20"/>
        </w:rPr>
        <w:t xml:space="preserve"> тексту – по 2</w:t>
      </w:r>
      <w:r w:rsidRPr="00377C90">
        <w:rPr>
          <w:rFonts w:ascii="Times New Roman" w:hAnsi="Times New Roman"/>
          <w:sz w:val="20"/>
          <w:szCs w:val="20"/>
        </w:rPr>
        <w:t xml:space="preserve"> см</w:t>
      </w:r>
      <w:r w:rsidRPr="00377C90">
        <w:rPr>
          <w:rFonts w:ascii="Times New Roman" w:hAnsi="Times New Roman"/>
          <w:sz w:val="20"/>
          <w:szCs w:val="20"/>
          <w:lang w:val="uk-UA"/>
        </w:rPr>
        <w:t>; ф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ормат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друку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: «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en-US"/>
        </w:rPr>
        <w:t>Word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2003», 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ш</w:t>
      </w:r>
      <w:r w:rsidRPr="00377C90">
        <w:rPr>
          <w:rFonts w:ascii="Times New Roman" w:hAnsi="Times New Roman"/>
          <w:sz w:val="20"/>
          <w:szCs w:val="20"/>
        </w:rPr>
        <w:t xml:space="preserve">рифт </w:t>
      </w:r>
      <w:r w:rsidRPr="00377C90">
        <w:rPr>
          <w:rFonts w:ascii="Times New Roman" w:hAnsi="Times New Roman"/>
          <w:b/>
          <w:sz w:val="20"/>
          <w:szCs w:val="20"/>
          <w:lang w:val="en-US"/>
        </w:rPr>
        <w:t>Times</w:t>
      </w:r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r w:rsidRPr="00377C90">
        <w:rPr>
          <w:rFonts w:ascii="Times New Roman" w:hAnsi="Times New Roman"/>
          <w:b/>
          <w:sz w:val="20"/>
          <w:szCs w:val="20"/>
          <w:lang w:val="en-US"/>
        </w:rPr>
        <w:t>New</w:t>
      </w:r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r w:rsidRPr="00377C90">
        <w:rPr>
          <w:rFonts w:ascii="Times New Roman" w:hAnsi="Times New Roman"/>
          <w:b/>
          <w:sz w:val="20"/>
          <w:szCs w:val="20"/>
          <w:lang w:val="en-US"/>
        </w:rPr>
        <w:t>Roman</w:t>
      </w:r>
      <w:r w:rsidRPr="00377C90">
        <w:rPr>
          <w:rFonts w:ascii="Times New Roman" w:hAnsi="Times New Roman"/>
          <w:sz w:val="20"/>
          <w:szCs w:val="20"/>
        </w:rPr>
        <w:t>, кегель (</w:t>
      </w:r>
      <w:proofErr w:type="spellStart"/>
      <w:r w:rsidRPr="00377C90">
        <w:rPr>
          <w:rFonts w:ascii="Times New Roman" w:hAnsi="Times New Roman"/>
          <w:sz w:val="20"/>
          <w:szCs w:val="20"/>
        </w:rPr>
        <w:t>розмір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шрифта) – 14, </w:t>
      </w:r>
      <w:proofErr w:type="spellStart"/>
      <w:r w:rsidRPr="00377C90">
        <w:rPr>
          <w:rFonts w:ascii="Times New Roman" w:hAnsi="Times New Roman"/>
          <w:sz w:val="20"/>
          <w:szCs w:val="20"/>
        </w:rPr>
        <w:t>інтервал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– 1,5</w:t>
      </w:r>
      <w:r w:rsidRPr="00377C90">
        <w:rPr>
          <w:rFonts w:ascii="Times New Roman" w:hAnsi="Times New Roman"/>
          <w:sz w:val="20"/>
          <w:szCs w:val="20"/>
          <w:lang w:val="uk-UA"/>
        </w:rPr>
        <w:t>,</w:t>
      </w: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без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ручних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перенесень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.</w:t>
      </w:r>
    </w:p>
    <w:p w:rsidR="00543847" w:rsidRPr="00377C90" w:rsidRDefault="00543847" w:rsidP="00952DA9">
      <w:pPr>
        <w:pStyle w:val="ac"/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</w:p>
    <w:p w:rsidR="009768E9" w:rsidRPr="00377C90" w:rsidRDefault="00543847" w:rsidP="00952DA9">
      <w:pPr>
        <w:pStyle w:val="ac"/>
        <w:jc w:val="both"/>
        <w:rPr>
          <w:rFonts w:ascii="Times New Roman" w:hAnsi="Times New Roman"/>
          <w:sz w:val="20"/>
          <w:szCs w:val="20"/>
          <w:highlight w:val="yellow"/>
        </w:rPr>
      </w:pPr>
      <w:proofErr w:type="spellStart"/>
      <w:r w:rsidRPr="00377C90">
        <w:rPr>
          <w:rFonts w:ascii="Times New Roman" w:hAnsi="Times New Roman"/>
          <w:b/>
          <w:bCs/>
          <w:sz w:val="20"/>
          <w:szCs w:val="20"/>
        </w:rPr>
        <w:t>Оформлення</w:t>
      </w:r>
      <w:proofErr w:type="spellEnd"/>
      <w:r w:rsidRPr="00377C90">
        <w:rPr>
          <w:rFonts w:ascii="Times New Roman" w:hAnsi="Times New Roman"/>
          <w:b/>
          <w:bCs/>
          <w:sz w:val="20"/>
          <w:szCs w:val="20"/>
        </w:rPr>
        <w:t xml:space="preserve"> тез </w:t>
      </w:r>
      <w:proofErr w:type="spellStart"/>
      <w:r w:rsidRPr="00377C90">
        <w:rPr>
          <w:rFonts w:ascii="Times New Roman" w:hAnsi="Times New Roman"/>
          <w:b/>
          <w:bCs/>
          <w:sz w:val="20"/>
          <w:szCs w:val="20"/>
        </w:rPr>
        <w:t>здійснюється</w:t>
      </w:r>
      <w:proofErr w:type="spellEnd"/>
      <w:r w:rsidRPr="00377C90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gramStart"/>
      <w:r w:rsidRPr="00377C90">
        <w:rPr>
          <w:rFonts w:ascii="Times New Roman" w:hAnsi="Times New Roman"/>
          <w:b/>
          <w:bCs/>
          <w:sz w:val="20"/>
          <w:szCs w:val="20"/>
        </w:rPr>
        <w:t>у такому порядку</w:t>
      </w:r>
      <w:proofErr w:type="gramEnd"/>
      <w:r w:rsidRPr="00377C90">
        <w:rPr>
          <w:rFonts w:ascii="Times New Roman" w:hAnsi="Times New Roman"/>
          <w:b/>
          <w:bCs/>
          <w:sz w:val="20"/>
          <w:szCs w:val="20"/>
        </w:rPr>
        <w:t>:</w:t>
      </w:r>
    </w:p>
    <w:p w:rsidR="009768E9" w:rsidRPr="00377C90" w:rsidRDefault="009768E9" w:rsidP="00952DA9">
      <w:pPr>
        <w:pStyle w:val="ac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77C90">
        <w:rPr>
          <w:rFonts w:ascii="Times New Roman" w:hAnsi="Times New Roman"/>
          <w:sz w:val="20"/>
          <w:szCs w:val="20"/>
        </w:rPr>
        <w:t>ініціали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і </w:t>
      </w:r>
      <w:proofErr w:type="spellStart"/>
      <w:r w:rsidRPr="00377C90">
        <w:rPr>
          <w:rFonts w:ascii="Times New Roman" w:hAnsi="Times New Roman"/>
          <w:sz w:val="20"/>
          <w:szCs w:val="20"/>
        </w:rPr>
        <w:t>прізвище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авторів</w:t>
      </w:r>
      <w:proofErr w:type="spellEnd"/>
      <w:r w:rsidRPr="00377C90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377C90">
        <w:rPr>
          <w:rFonts w:ascii="Times New Roman" w:hAnsi="Times New Roman"/>
          <w:sz w:val="20"/>
          <w:szCs w:val="20"/>
        </w:rPr>
        <w:t xml:space="preserve">(а); </w:t>
      </w:r>
      <w:r w:rsidRPr="00377C90"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543847" w:rsidRPr="00377C90" w:rsidRDefault="00543847" w:rsidP="00952DA9">
      <w:pPr>
        <w:pStyle w:val="ac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 xml:space="preserve">назва публікації (заголовними літерами, жирним шрифтом); </w:t>
      </w:r>
    </w:p>
    <w:p w:rsidR="00543847" w:rsidRPr="00377C90" w:rsidRDefault="00543847" w:rsidP="00952DA9">
      <w:pPr>
        <w:pStyle w:val="ac"/>
        <w:numPr>
          <w:ilvl w:val="0"/>
          <w:numId w:val="16"/>
        </w:numPr>
        <w:tabs>
          <w:tab w:val="left" w:pos="284"/>
          <w:tab w:val="left" w:pos="426"/>
        </w:tabs>
        <w:ind w:left="0" w:firstLine="0"/>
        <w:jc w:val="both"/>
        <w:rPr>
          <w:rFonts w:ascii="Times New Roman" w:hAnsi="Times New Roman"/>
          <w:spacing w:val="-3"/>
          <w:sz w:val="20"/>
          <w:szCs w:val="20"/>
          <w:lang w:val="uk-UA"/>
        </w:rPr>
      </w:pPr>
      <w:r w:rsidRPr="00377C90">
        <w:rPr>
          <w:rFonts w:ascii="Times New Roman" w:hAnsi="Times New Roman"/>
          <w:spacing w:val="-3"/>
          <w:sz w:val="20"/>
          <w:szCs w:val="20"/>
          <w:lang w:val="uk-UA"/>
        </w:rPr>
        <w:t xml:space="preserve">назва установи (закладу), де виконана </w:t>
      </w:r>
      <w:r w:rsidRPr="00377C90">
        <w:rPr>
          <w:rFonts w:ascii="Times New Roman" w:hAnsi="Times New Roman"/>
          <w:spacing w:val="-9"/>
          <w:sz w:val="20"/>
          <w:szCs w:val="20"/>
          <w:lang w:val="uk-UA"/>
        </w:rPr>
        <w:t xml:space="preserve">робота, місто, </w:t>
      </w:r>
      <w:r w:rsidRPr="00377C90">
        <w:rPr>
          <w:rFonts w:ascii="Times New Roman" w:hAnsi="Times New Roman"/>
          <w:spacing w:val="-3"/>
          <w:sz w:val="20"/>
          <w:szCs w:val="20"/>
          <w:lang w:val="uk-UA"/>
        </w:rPr>
        <w:t>країна</w:t>
      </w:r>
    </w:p>
    <w:p w:rsidR="00952DA9" w:rsidRPr="00377C90" w:rsidRDefault="00952DA9" w:rsidP="00952DA9">
      <w:pPr>
        <w:pStyle w:val="ac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:rsidR="00543847" w:rsidRPr="00377C90" w:rsidRDefault="00543847" w:rsidP="00952DA9">
      <w:pPr>
        <w:pStyle w:val="ac"/>
        <w:jc w:val="both"/>
        <w:rPr>
          <w:rFonts w:ascii="Times New Roman" w:hAnsi="Times New Roman"/>
          <w:b/>
          <w:bCs/>
          <w:sz w:val="20"/>
          <w:szCs w:val="20"/>
        </w:rPr>
      </w:pPr>
      <w:r w:rsidRPr="00377C90">
        <w:rPr>
          <w:rFonts w:ascii="Times New Roman" w:hAnsi="Times New Roman"/>
          <w:b/>
          <w:bCs/>
          <w:sz w:val="20"/>
          <w:szCs w:val="20"/>
          <w:lang w:val="uk-UA"/>
        </w:rPr>
        <w:t>Зразок</w:t>
      </w:r>
      <w:r w:rsidRPr="00377C90">
        <w:rPr>
          <w:rFonts w:ascii="Times New Roman" w:hAnsi="Times New Roman"/>
          <w:b/>
          <w:bCs/>
          <w:sz w:val="20"/>
          <w:szCs w:val="20"/>
        </w:rPr>
        <w:t>:</w:t>
      </w:r>
    </w:p>
    <w:p w:rsidR="00543847" w:rsidRPr="00377C90" w:rsidRDefault="0093262E" w:rsidP="00952DA9">
      <w:pPr>
        <w:pStyle w:val="ac"/>
        <w:jc w:val="center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</w:rPr>
        <w:t>Р.В. Петро</w:t>
      </w:r>
      <w:r w:rsidR="00543847" w:rsidRPr="00377C90">
        <w:rPr>
          <w:rFonts w:ascii="Times New Roman" w:hAnsi="Times New Roman"/>
          <w:sz w:val="20"/>
          <w:szCs w:val="20"/>
        </w:rPr>
        <w:t xml:space="preserve">в, О.В. </w:t>
      </w:r>
      <w:r w:rsidRPr="00377C90">
        <w:rPr>
          <w:rFonts w:ascii="Times New Roman" w:hAnsi="Times New Roman"/>
          <w:sz w:val="20"/>
          <w:szCs w:val="20"/>
        </w:rPr>
        <w:t>Сидоренко</w:t>
      </w:r>
    </w:p>
    <w:p w:rsidR="00543847" w:rsidRPr="00377C90" w:rsidRDefault="00543847" w:rsidP="00952DA9">
      <w:pPr>
        <w:pStyle w:val="ac"/>
        <w:jc w:val="center"/>
        <w:rPr>
          <w:rFonts w:ascii="Times New Roman" w:hAnsi="Times New Roman"/>
          <w:b/>
          <w:bCs/>
          <w:sz w:val="20"/>
          <w:szCs w:val="20"/>
        </w:rPr>
      </w:pPr>
      <w:r w:rsidRPr="00377C90">
        <w:rPr>
          <w:rFonts w:ascii="Times New Roman" w:hAnsi="Times New Roman"/>
          <w:b/>
          <w:bCs/>
          <w:sz w:val="20"/>
          <w:szCs w:val="20"/>
        </w:rPr>
        <w:t>СУЧАСНІ ТЕХНОЛОГІЇ В ТЕРАПІЇ ХРОНІЧНИХ ВІРУСНИХ ГЕПАТИТІВ</w:t>
      </w:r>
    </w:p>
    <w:p w:rsidR="00543847" w:rsidRPr="00377C90" w:rsidRDefault="00543847" w:rsidP="00952DA9">
      <w:pPr>
        <w:pStyle w:val="ac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77C90">
        <w:rPr>
          <w:rFonts w:ascii="Times New Roman" w:hAnsi="Times New Roman"/>
          <w:sz w:val="20"/>
          <w:szCs w:val="20"/>
        </w:rPr>
        <w:t>Національний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медичний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університет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ім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. О.О. </w:t>
      </w:r>
      <w:proofErr w:type="spellStart"/>
      <w:r w:rsidRPr="00377C90">
        <w:rPr>
          <w:rFonts w:ascii="Times New Roman" w:hAnsi="Times New Roman"/>
          <w:sz w:val="20"/>
          <w:szCs w:val="20"/>
        </w:rPr>
        <w:t>Богомольця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, м. </w:t>
      </w:r>
      <w:proofErr w:type="spellStart"/>
      <w:r w:rsidRPr="00377C90">
        <w:rPr>
          <w:rFonts w:ascii="Times New Roman" w:hAnsi="Times New Roman"/>
          <w:sz w:val="20"/>
          <w:szCs w:val="20"/>
        </w:rPr>
        <w:t>Київ</w:t>
      </w:r>
      <w:proofErr w:type="spellEnd"/>
    </w:p>
    <w:p w:rsidR="00543847" w:rsidRPr="00377C90" w:rsidRDefault="00543847" w:rsidP="00952DA9">
      <w:pPr>
        <w:pStyle w:val="ac"/>
        <w:jc w:val="both"/>
        <w:rPr>
          <w:rFonts w:ascii="Times New Roman" w:hAnsi="Times New Roman"/>
          <w:sz w:val="20"/>
          <w:szCs w:val="20"/>
        </w:rPr>
      </w:pPr>
    </w:p>
    <w:p w:rsidR="00543847" w:rsidRPr="00377C90" w:rsidRDefault="00543847" w:rsidP="00952DA9">
      <w:pPr>
        <w:pStyle w:val="ac"/>
        <w:jc w:val="both"/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Текст тез повинен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включати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: </w:t>
      </w:r>
    </w:p>
    <w:p w:rsidR="00564379" w:rsidRPr="00377C90" w:rsidRDefault="00564379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актуальність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мету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дослідження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; 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методи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дослідження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; 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отримані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 </w:t>
      </w: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результати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 xml:space="preserve">; </w:t>
      </w:r>
    </w:p>
    <w:p w:rsidR="00543847" w:rsidRPr="00377C90" w:rsidRDefault="00543847" w:rsidP="00952DA9">
      <w:pPr>
        <w:pStyle w:val="ac"/>
        <w:numPr>
          <w:ilvl w:val="0"/>
          <w:numId w:val="17"/>
        </w:numPr>
        <w:jc w:val="both"/>
        <w:rPr>
          <w:rFonts w:ascii="Times New Roman" w:eastAsia="Microsoft Sans Serif" w:hAnsi="Times New Roman"/>
          <w:sz w:val="20"/>
          <w:szCs w:val="20"/>
        </w:rPr>
      </w:pPr>
      <w:proofErr w:type="spellStart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</w:rPr>
        <w:t>висновки</w:t>
      </w:r>
      <w:proofErr w:type="spellEnd"/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;</w:t>
      </w:r>
    </w:p>
    <w:p w:rsidR="00543847" w:rsidRPr="00377C90" w:rsidRDefault="00557AE6" w:rsidP="00952DA9">
      <w:pPr>
        <w:pStyle w:val="ac"/>
        <w:jc w:val="both"/>
        <w:rPr>
          <w:rFonts w:ascii="Times New Roman" w:eastAsia="Microsoft Sans Serif" w:hAnsi="Times New Roman"/>
          <w:sz w:val="20"/>
          <w:szCs w:val="20"/>
          <w:lang w:val="uk-UA"/>
        </w:rPr>
      </w:pPr>
      <w:r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У</w:t>
      </w:r>
      <w:r w:rsidR="00543847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 xml:space="preserve">сі абревіатури повинні </w:t>
      </w:r>
      <w:r w:rsidR="0093262E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бути</w:t>
      </w:r>
      <w:r w:rsidR="00543847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 xml:space="preserve"> розшифр</w:t>
      </w:r>
      <w:r w:rsidR="0093262E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овані</w:t>
      </w:r>
      <w:r w:rsidR="00543847" w:rsidRPr="00377C90">
        <w:rPr>
          <w:rFonts w:ascii="Times New Roman" w:eastAsia="Microsoft Sans Serif" w:hAnsi="Times New Roman"/>
          <w:sz w:val="20"/>
          <w:szCs w:val="20"/>
          <w:shd w:val="clear" w:color="auto" w:fill="FFFFFF"/>
          <w:lang w:val="uk-UA"/>
        </w:rPr>
        <w:t>.</w:t>
      </w:r>
    </w:p>
    <w:p w:rsidR="00543847" w:rsidRPr="00377C90" w:rsidRDefault="0093262E" w:rsidP="00952DA9">
      <w:pPr>
        <w:pStyle w:val="ac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До матеріалів необхідно п</w:t>
      </w:r>
      <w:r w:rsidR="00543847" w:rsidRPr="00377C90">
        <w:rPr>
          <w:rFonts w:ascii="Times New Roman" w:hAnsi="Times New Roman"/>
          <w:sz w:val="20"/>
          <w:szCs w:val="20"/>
          <w:lang w:val="uk-UA"/>
        </w:rPr>
        <w:t xml:space="preserve">рикласти супровідний лист установи з рекомендацією до друку і підписом керівника. Під текстом тез обов’язковими є підписи всіх авторів. </w:t>
      </w:r>
    </w:p>
    <w:p w:rsidR="00543847" w:rsidRPr="00377C90" w:rsidRDefault="00543847" w:rsidP="00952DA9">
      <w:pPr>
        <w:pStyle w:val="ac"/>
        <w:ind w:firstLine="284"/>
        <w:jc w:val="both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Роботи, що не відповідають вимогам або не представлені у встановлений термін, не розглядаються</w:t>
      </w:r>
      <w:r w:rsidR="009768E9" w:rsidRPr="00377C90">
        <w:rPr>
          <w:rFonts w:ascii="Times New Roman" w:hAnsi="Times New Roman"/>
          <w:sz w:val="20"/>
          <w:szCs w:val="20"/>
          <w:lang w:val="uk-UA"/>
        </w:rPr>
        <w:t>.</w:t>
      </w:r>
    </w:p>
    <w:p w:rsidR="00A56666" w:rsidRPr="00377C90" w:rsidRDefault="00A56666" w:rsidP="00952DA9">
      <w:pPr>
        <w:pStyle w:val="ac"/>
        <w:ind w:firstLine="284"/>
        <w:jc w:val="both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</w:rPr>
        <w:t xml:space="preserve">Оплата за один </w:t>
      </w:r>
      <w:proofErr w:type="spellStart"/>
      <w:r w:rsidRPr="00377C90">
        <w:rPr>
          <w:rFonts w:ascii="Times New Roman" w:hAnsi="Times New Roman"/>
          <w:sz w:val="20"/>
          <w:szCs w:val="20"/>
        </w:rPr>
        <w:t>зразок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тез – 100 </w:t>
      </w:r>
      <w:proofErr w:type="spellStart"/>
      <w:r w:rsidRPr="00377C90">
        <w:rPr>
          <w:rFonts w:ascii="Times New Roman" w:hAnsi="Times New Roman"/>
          <w:sz w:val="20"/>
          <w:szCs w:val="20"/>
        </w:rPr>
        <w:t>гривень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. </w:t>
      </w:r>
      <w:proofErr w:type="spellStart"/>
      <w:r w:rsidRPr="00377C90">
        <w:rPr>
          <w:rFonts w:ascii="Times New Roman" w:hAnsi="Times New Roman"/>
          <w:sz w:val="20"/>
          <w:szCs w:val="20"/>
        </w:rPr>
        <w:t>Збірник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буде видано </w:t>
      </w:r>
      <w:proofErr w:type="spellStart"/>
      <w:r w:rsidRPr="00377C90">
        <w:rPr>
          <w:rFonts w:ascii="Times New Roman" w:hAnsi="Times New Roman"/>
          <w:sz w:val="20"/>
          <w:szCs w:val="20"/>
        </w:rPr>
        <w:t>частково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за </w:t>
      </w:r>
      <w:proofErr w:type="spellStart"/>
      <w:r w:rsidRPr="00377C90">
        <w:rPr>
          <w:rFonts w:ascii="Times New Roman" w:hAnsi="Times New Roman"/>
          <w:sz w:val="20"/>
          <w:szCs w:val="20"/>
        </w:rPr>
        <w:t>рахунок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спонсорських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sz w:val="20"/>
          <w:szCs w:val="20"/>
        </w:rPr>
        <w:t>надходжень</w:t>
      </w:r>
      <w:proofErr w:type="spellEnd"/>
      <w:r w:rsidRPr="00377C90">
        <w:rPr>
          <w:rFonts w:ascii="Times New Roman" w:hAnsi="Times New Roman"/>
          <w:sz w:val="20"/>
          <w:szCs w:val="20"/>
        </w:rPr>
        <w:t>.</w:t>
      </w:r>
    </w:p>
    <w:p w:rsidR="00A56666" w:rsidRPr="00377C90" w:rsidRDefault="00A56666" w:rsidP="0092284E">
      <w:pPr>
        <w:spacing w:after="200" w:line="276" w:lineRule="auto"/>
        <w:ind w:firstLine="567"/>
        <w:jc w:val="both"/>
        <w:rPr>
          <w:rFonts w:eastAsia="Calibri"/>
          <w:sz w:val="20"/>
          <w:szCs w:val="20"/>
          <w:lang w:val="uk-UA" w:eastAsia="en-US"/>
        </w:rPr>
      </w:pPr>
    </w:p>
    <w:p w:rsidR="00FA03C7" w:rsidRPr="00377C90" w:rsidRDefault="00FA03C7" w:rsidP="00FA03C7">
      <w:pPr>
        <w:jc w:val="center"/>
        <w:rPr>
          <w:b/>
          <w:i/>
          <w:spacing w:val="-1"/>
          <w:sz w:val="20"/>
          <w:szCs w:val="20"/>
          <w:lang w:val="uk-UA"/>
        </w:rPr>
      </w:pPr>
      <w:r w:rsidRPr="00377C90">
        <w:rPr>
          <w:b/>
          <w:i/>
          <w:spacing w:val="-1"/>
          <w:sz w:val="20"/>
          <w:szCs w:val="20"/>
          <w:lang w:val="uk-UA"/>
        </w:rPr>
        <w:t>Автори несуть повну відповідальність за достовірність наведеної інформації!</w:t>
      </w:r>
    </w:p>
    <w:p w:rsidR="00826D77" w:rsidRPr="00377C90" w:rsidRDefault="00826D77" w:rsidP="00FA03C7">
      <w:pPr>
        <w:jc w:val="center"/>
        <w:rPr>
          <w:b/>
          <w:i/>
          <w:spacing w:val="-1"/>
          <w:sz w:val="20"/>
          <w:szCs w:val="20"/>
          <w:lang w:val="uk-UA"/>
        </w:rPr>
      </w:pPr>
    </w:p>
    <w:p w:rsidR="00FA03C7" w:rsidRPr="00377C90" w:rsidRDefault="00FA03C7" w:rsidP="00FA03C7">
      <w:pPr>
        <w:pStyle w:val="ac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Оплату надсилати на рахунок:</w:t>
      </w:r>
    </w:p>
    <w:p w:rsidR="00FA03C7" w:rsidRPr="00377C90" w:rsidRDefault="00FA03C7" w:rsidP="00FA03C7">
      <w:pPr>
        <w:pStyle w:val="ac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</w:rPr>
        <w:t xml:space="preserve">СПД Шафран </w:t>
      </w:r>
      <w:r w:rsidRPr="00377C90">
        <w:rPr>
          <w:rFonts w:ascii="Times New Roman" w:hAnsi="Times New Roman"/>
          <w:sz w:val="20"/>
          <w:szCs w:val="20"/>
          <w:lang w:val="uk-UA"/>
        </w:rPr>
        <w:t>Тетяна Володимирівна</w:t>
      </w:r>
    </w:p>
    <w:p w:rsidR="00FA03C7" w:rsidRPr="00377C90" w:rsidRDefault="00505F5B" w:rsidP="00FA03C7">
      <w:pPr>
        <w:pStyle w:val="ac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>ЕДРПОУ 2702014547, р/</w:t>
      </w:r>
      <w:r w:rsidRPr="00377C90">
        <w:rPr>
          <w:rFonts w:ascii="Times New Roman" w:hAnsi="Times New Roman"/>
          <w:sz w:val="20"/>
          <w:szCs w:val="20"/>
        </w:rPr>
        <w:t>р</w:t>
      </w:r>
      <w:r w:rsidR="00FA03C7" w:rsidRPr="00377C90">
        <w:rPr>
          <w:rFonts w:ascii="Times New Roman" w:hAnsi="Times New Roman"/>
          <w:sz w:val="20"/>
          <w:szCs w:val="20"/>
          <w:lang w:val="uk-UA"/>
        </w:rPr>
        <w:t xml:space="preserve">  26005010042726 </w:t>
      </w:r>
    </w:p>
    <w:p w:rsidR="00FA03C7" w:rsidRPr="00377C90" w:rsidRDefault="00FA03C7" w:rsidP="00FA03C7">
      <w:pPr>
        <w:pStyle w:val="ac"/>
        <w:rPr>
          <w:rFonts w:ascii="Times New Roman" w:hAnsi="Times New Roman"/>
          <w:sz w:val="20"/>
          <w:szCs w:val="20"/>
          <w:lang w:val="uk-UA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 xml:space="preserve">в ВАТ «Укрексімбанк» м. Київ, </w:t>
      </w:r>
      <w:r w:rsidRPr="00377C90">
        <w:rPr>
          <w:rFonts w:ascii="Times New Roman" w:hAnsi="Times New Roman"/>
          <w:color w:val="000000"/>
          <w:sz w:val="20"/>
          <w:szCs w:val="20"/>
          <w:lang w:val="uk-UA"/>
        </w:rPr>
        <w:t>МФО: 322313</w:t>
      </w:r>
    </w:p>
    <w:p w:rsidR="00FA03C7" w:rsidRPr="00377C90" w:rsidRDefault="00FA03C7" w:rsidP="00FA03C7">
      <w:pPr>
        <w:pStyle w:val="ac"/>
        <w:rPr>
          <w:rFonts w:ascii="Times New Roman" w:hAnsi="Times New Roman"/>
          <w:sz w:val="20"/>
          <w:szCs w:val="20"/>
        </w:rPr>
      </w:pPr>
      <w:r w:rsidRPr="00377C90">
        <w:rPr>
          <w:rFonts w:ascii="Times New Roman" w:hAnsi="Times New Roman"/>
          <w:sz w:val="20"/>
          <w:szCs w:val="20"/>
          <w:lang w:val="uk-UA"/>
        </w:rPr>
        <w:t xml:space="preserve">Призначення платежу: «На науково-практичну конференцію </w:t>
      </w:r>
      <w:r w:rsidRPr="00377C90">
        <w:rPr>
          <w:rFonts w:ascii="Times New Roman" w:hAnsi="Times New Roman"/>
          <w:sz w:val="20"/>
          <w:szCs w:val="20"/>
        </w:rPr>
        <w:t>(</w:t>
      </w:r>
      <w:r w:rsidRPr="00377C90">
        <w:rPr>
          <w:rFonts w:ascii="Times New Roman" w:hAnsi="Times New Roman"/>
          <w:sz w:val="20"/>
          <w:szCs w:val="20"/>
          <w:lang w:val="uk-UA"/>
        </w:rPr>
        <w:t xml:space="preserve">Прізвище </w:t>
      </w:r>
      <w:proofErr w:type="spellStart"/>
      <w:r w:rsidRPr="00377C90">
        <w:rPr>
          <w:rFonts w:ascii="Times New Roman" w:hAnsi="Times New Roman"/>
          <w:sz w:val="20"/>
          <w:szCs w:val="20"/>
        </w:rPr>
        <w:t>учасника</w:t>
      </w:r>
      <w:proofErr w:type="spellEnd"/>
      <w:r w:rsidRPr="00377C90">
        <w:rPr>
          <w:rFonts w:ascii="Times New Roman" w:hAnsi="Times New Roman"/>
          <w:sz w:val="20"/>
          <w:szCs w:val="20"/>
        </w:rPr>
        <w:t xml:space="preserve">)». </w:t>
      </w:r>
    </w:p>
    <w:p w:rsidR="00FA03C7" w:rsidRPr="00377C90" w:rsidRDefault="00FA03C7" w:rsidP="00FA03C7">
      <w:pPr>
        <w:pStyle w:val="2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A03C7" w:rsidRPr="00377C90" w:rsidRDefault="00FA03C7" w:rsidP="00FA03C7">
      <w:pPr>
        <w:pStyle w:val="2"/>
        <w:spacing w:after="0" w:line="240" w:lineRule="auto"/>
        <w:ind w:left="0"/>
        <w:rPr>
          <w:rFonts w:ascii="Times New Roman" w:hAnsi="Times New Roman"/>
          <w:sz w:val="20"/>
          <w:szCs w:val="20"/>
          <w:lang w:val="uk-UA"/>
        </w:rPr>
      </w:pPr>
    </w:p>
    <w:p w:rsidR="00FA03C7" w:rsidRPr="00377C90" w:rsidRDefault="00FA03C7" w:rsidP="00FA03C7">
      <w:pPr>
        <w:pStyle w:val="2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  <w:proofErr w:type="spellStart"/>
      <w:r w:rsidRPr="00377C90">
        <w:rPr>
          <w:rFonts w:ascii="Times New Roman" w:hAnsi="Times New Roman"/>
          <w:b/>
          <w:sz w:val="20"/>
          <w:szCs w:val="20"/>
        </w:rPr>
        <w:t>Витрати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на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проїзд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та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проживання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здійснюються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за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кошти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377C90">
        <w:rPr>
          <w:rFonts w:ascii="Times New Roman" w:hAnsi="Times New Roman"/>
          <w:b/>
          <w:sz w:val="20"/>
          <w:szCs w:val="20"/>
        </w:rPr>
        <w:t>учасників</w:t>
      </w:r>
      <w:proofErr w:type="spellEnd"/>
      <w:r w:rsidRPr="00377C90">
        <w:rPr>
          <w:rFonts w:ascii="Times New Roman" w:hAnsi="Times New Roman"/>
          <w:b/>
          <w:sz w:val="20"/>
          <w:szCs w:val="20"/>
        </w:rPr>
        <w:t>.</w:t>
      </w:r>
    </w:p>
    <w:p w:rsidR="00FA03C7" w:rsidRPr="00377C90" w:rsidRDefault="00FA03C7" w:rsidP="0092284E">
      <w:pPr>
        <w:spacing w:after="200" w:line="276" w:lineRule="auto"/>
        <w:ind w:firstLine="567"/>
        <w:jc w:val="both"/>
        <w:rPr>
          <w:rFonts w:eastAsia="Calibri"/>
          <w:sz w:val="20"/>
          <w:szCs w:val="20"/>
          <w:lang w:eastAsia="en-US"/>
        </w:rPr>
      </w:pPr>
    </w:p>
    <w:p w:rsidR="00D61A64" w:rsidRPr="00377C90" w:rsidRDefault="00D61A64" w:rsidP="00D61A64">
      <w:pPr>
        <w:pStyle w:val="a4"/>
        <w:ind w:firstLine="540"/>
        <w:rPr>
          <w:b/>
          <w:bCs/>
          <w:sz w:val="20"/>
        </w:rPr>
      </w:pPr>
      <w:r w:rsidRPr="001526D6">
        <w:rPr>
          <w:b/>
          <w:bCs/>
          <w:sz w:val="20"/>
        </w:rPr>
        <w:t>Адреса для надсилання матеріалів і листування</w:t>
      </w:r>
      <w:r w:rsidR="001526D6" w:rsidRPr="001526D6">
        <w:rPr>
          <w:b/>
          <w:bCs/>
          <w:sz w:val="20"/>
        </w:rPr>
        <w:t>:</w:t>
      </w:r>
      <w:r w:rsidRPr="00377C90">
        <w:rPr>
          <w:b/>
          <w:bCs/>
          <w:sz w:val="20"/>
        </w:rPr>
        <w:t xml:space="preserve"> </w:t>
      </w:r>
    </w:p>
    <w:p w:rsidR="00D61A64" w:rsidRPr="00377C90" w:rsidRDefault="00D61A64" w:rsidP="00D61A64">
      <w:pPr>
        <w:pStyle w:val="a4"/>
        <w:ind w:firstLine="539"/>
        <w:rPr>
          <w:sz w:val="20"/>
        </w:rPr>
      </w:pPr>
      <w:r w:rsidRPr="00377C90">
        <w:rPr>
          <w:sz w:val="20"/>
        </w:rPr>
        <w:t>03</w:t>
      </w:r>
      <w:r w:rsidR="00CB60E5" w:rsidRPr="00377C90">
        <w:rPr>
          <w:sz w:val="20"/>
        </w:rPr>
        <w:t>6</w:t>
      </w:r>
      <w:r w:rsidRPr="00377C90">
        <w:rPr>
          <w:sz w:val="20"/>
        </w:rPr>
        <w:t>8</w:t>
      </w:r>
      <w:r w:rsidR="00CB60E5" w:rsidRPr="00377C90">
        <w:rPr>
          <w:sz w:val="20"/>
        </w:rPr>
        <w:t>0</w:t>
      </w:r>
      <w:r w:rsidRPr="00377C90">
        <w:rPr>
          <w:sz w:val="20"/>
        </w:rPr>
        <w:t>, м.</w:t>
      </w:r>
      <w:r w:rsidR="00267B40" w:rsidRPr="00377C90">
        <w:rPr>
          <w:sz w:val="20"/>
        </w:rPr>
        <w:t xml:space="preserve"> </w:t>
      </w:r>
      <w:r w:rsidRPr="00377C90">
        <w:rPr>
          <w:sz w:val="20"/>
        </w:rPr>
        <w:t>Київ, вул.</w:t>
      </w:r>
      <w:r w:rsidR="00267B40" w:rsidRPr="00377C90">
        <w:rPr>
          <w:sz w:val="20"/>
        </w:rPr>
        <w:t xml:space="preserve"> М.</w:t>
      </w:r>
      <w:r w:rsidRPr="00377C90">
        <w:rPr>
          <w:sz w:val="20"/>
        </w:rPr>
        <w:t xml:space="preserve"> Амосова,</w:t>
      </w:r>
      <w:r w:rsidR="00267B40" w:rsidRPr="00377C90">
        <w:rPr>
          <w:sz w:val="20"/>
        </w:rPr>
        <w:t xml:space="preserve"> 5.</w:t>
      </w:r>
    </w:p>
    <w:p w:rsidR="00D61A64" w:rsidRPr="00377C90" w:rsidRDefault="00267B40" w:rsidP="00D61A64">
      <w:pPr>
        <w:pStyle w:val="a4"/>
        <w:ind w:firstLine="539"/>
        <w:rPr>
          <w:sz w:val="20"/>
        </w:rPr>
      </w:pPr>
      <w:r w:rsidRPr="00377C90">
        <w:rPr>
          <w:sz w:val="20"/>
        </w:rPr>
        <w:t>Т</w:t>
      </w:r>
      <w:r w:rsidR="00D61A64" w:rsidRPr="00377C90">
        <w:rPr>
          <w:sz w:val="20"/>
        </w:rPr>
        <w:t xml:space="preserve">ел. </w:t>
      </w:r>
      <w:r w:rsidR="00462F9F" w:rsidRPr="00377C90">
        <w:rPr>
          <w:b/>
          <w:sz w:val="20"/>
        </w:rPr>
        <w:t>(044)529-23-91</w:t>
      </w:r>
      <w:r w:rsidR="00462F9F" w:rsidRPr="00377C90">
        <w:rPr>
          <w:b/>
          <w:sz w:val="20"/>
          <w:lang w:val="ru-RU"/>
        </w:rPr>
        <w:t>,</w:t>
      </w:r>
      <w:r w:rsidR="00462F9F" w:rsidRPr="00377C90">
        <w:rPr>
          <w:sz w:val="20"/>
        </w:rPr>
        <w:t xml:space="preserve"> </w:t>
      </w:r>
      <w:r w:rsidR="00D61A64" w:rsidRPr="00377C90">
        <w:rPr>
          <w:sz w:val="20"/>
        </w:rPr>
        <w:t>(044</w:t>
      </w:r>
      <w:r w:rsidR="00CB60E5" w:rsidRPr="00377C90">
        <w:rPr>
          <w:sz w:val="20"/>
        </w:rPr>
        <w:t>)</w:t>
      </w:r>
      <w:r w:rsidR="00D61A64" w:rsidRPr="00377C90">
        <w:rPr>
          <w:b/>
          <w:sz w:val="20"/>
        </w:rPr>
        <w:t xml:space="preserve"> 275-37-11</w:t>
      </w:r>
      <w:r w:rsidR="000E2D36" w:rsidRPr="00377C90">
        <w:rPr>
          <w:b/>
          <w:sz w:val="20"/>
        </w:rPr>
        <w:t xml:space="preserve"> </w:t>
      </w:r>
    </w:p>
    <w:p w:rsidR="001C54C0" w:rsidRDefault="00D61A64" w:rsidP="00D61A64">
      <w:pPr>
        <w:pStyle w:val="a4"/>
        <w:ind w:firstLine="539"/>
        <w:rPr>
          <w:sz w:val="20"/>
        </w:rPr>
      </w:pPr>
      <w:r w:rsidRPr="00377C90">
        <w:rPr>
          <w:sz w:val="20"/>
        </w:rPr>
        <w:t>Е-</w:t>
      </w:r>
      <w:r w:rsidRPr="00377C90">
        <w:rPr>
          <w:sz w:val="20"/>
          <w:lang w:val="fr-FR"/>
        </w:rPr>
        <w:t xml:space="preserve"> mail</w:t>
      </w:r>
      <w:r w:rsidRPr="00377C90">
        <w:rPr>
          <w:sz w:val="20"/>
        </w:rPr>
        <w:t>:</w:t>
      </w:r>
      <w:r w:rsidRPr="00377C90">
        <w:rPr>
          <w:sz w:val="20"/>
          <w:lang w:val="fr-FR"/>
        </w:rPr>
        <w:t xml:space="preserve"> </w:t>
      </w:r>
      <w:hyperlink r:id="rId8" w:history="1">
        <w:r w:rsidR="001C54C0" w:rsidRPr="00377C90">
          <w:rPr>
            <w:rStyle w:val="a3"/>
            <w:sz w:val="20"/>
            <w:lang w:val="fr-FR"/>
          </w:rPr>
          <w:t>epidemics@ukr.net</w:t>
        </w:r>
      </w:hyperlink>
    </w:p>
    <w:p w:rsidR="00377C90" w:rsidRDefault="00377C90" w:rsidP="00D61A64">
      <w:pPr>
        <w:pStyle w:val="a4"/>
        <w:ind w:firstLine="539"/>
        <w:rPr>
          <w:sz w:val="20"/>
        </w:rPr>
      </w:pPr>
    </w:p>
    <w:p w:rsidR="006A6019" w:rsidRDefault="006A6019" w:rsidP="00D61A64">
      <w:pPr>
        <w:pStyle w:val="a4"/>
        <w:ind w:firstLine="539"/>
        <w:rPr>
          <w:sz w:val="20"/>
        </w:rPr>
      </w:pPr>
    </w:p>
    <w:p w:rsidR="006A6019" w:rsidRPr="00377C90" w:rsidRDefault="006A6019" w:rsidP="00D61A64">
      <w:pPr>
        <w:pStyle w:val="a4"/>
        <w:ind w:firstLine="539"/>
        <w:rPr>
          <w:sz w:val="20"/>
        </w:rPr>
      </w:pPr>
    </w:p>
    <w:p w:rsidR="009768E9" w:rsidRPr="00377C90" w:rsidRDefault="009768E9" w:rsidP="00D61A64">
      <w:pPr>
        <w:pStyle w:val="a4"/>
        <w:ind w:firstLine="539"/>
        <w:rPr>
          <w:b/>
          <w:sz w:val="20"/>
        </w:rPr>
      </w:pPr>
      <w:r w:rsidRPr="00377C90">
        <w:rPr>
          <w:b/>
          <w:sz w:val="20"/>
        </w:rPr>
        <w:t>З повагою,</w:t>
      </w:r>
    </w:p>
    <w:p w:rsidR="006358EF" w:rsidRPr="00377C90" w:rsidRDefault="00D61A64" w:rsidP="00826D77">
      <w:pPr>
        <w:pStyle w:val="a4"/>
        <w:ind w:firstLine="539"/>
        <w:jc w:val="right"/>
        <w:rPr>
          <w:sz w:val="20"/>
        </w:rPr>
      </w:pPr>
      <w:r w:rsidRPr="00377C90">
        <w:rPr>
          <w:b/>
          <w:sz w:val="20"/>
        </w:rPr>
        <w:t>Оргкомітет</w:t>
      </w:r>
    </w:p>
    <w:sectPr w:rsidR="006358EF" w:rsidRPr="00377C90" w:rsidSect="00377249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DB7D4F"/>
    <w:multiLevelType w:val="hybridMultilevel"/>
    <w:tmpl w:val="3CF26902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7B3"/>
    <w:multiLevelType w:val="hybridMultilevel"/>
    <w:tmpl w:val="6CBC0714"/>
    <w:lvl w:ilvl="0" w:tplc="B96E49E6"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B670D2"/>
    <w:multiLevelType w:val="hybridMultilevel"/>
    <w:tmpl w:val="FF32DBA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B23F0A"/>
    <w:multiLevelType w:val="hybridMultilevel"/>
    <w:tmpl w:val="AA68F6B6"/>
    <w:lvl w:ilvl="0" w:tplc="B4EC5942">
      <w:start w:val="1"/>
      <w:numFmt w:val="decimal"/>
      <w:lvlText w:val="%1."/>
      <w:lvlJc w:val="left"/>
      <w:pPr>
        <w:tabs>
          <w:tab w:val="num" w:pos="60"/>
        </w:tabs>
        <w:ind w:left="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0"/>
        </w:tabs>
        <w:ind w:left="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0"/>
        </w:tabs>
        <w:ind w:left="2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0"/>
        </w:tabs>
        <w:ind w:left="2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0"/>
        </w:tabs>
        <w:ind w:left="3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0"/>
        </w:tabs>
        <w:ind w:left="4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0"/>
        </w:tabs>
        <w:ind w:left="5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0"/>
        </w:tabs>
        <w:ind w:left="5820" w:hanging="180"/>
      </w:pPr>
    </w:lvl>
  </w:abstractNum>
  <w:abstractNum w:abstractNumId="5">
    <w:nsid w:val="1C3424AE"/>
    <w:multiLevelType w:val="hybridMultilevel"/>
    <w:tmpl w:val="E38C07E8"/>
    <w:lvl w:ilvl="0" w:tplc="2916B020">
      <w:start w:val="1"/>
      <w:numFmt w:val="bullet"/>
      <w:lvlText w:val=""/>
      <w:lvlJc w:val="left"/>
      <w:pPr>
        <w:ind w:left="502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29526D"/>
    <w:multiLevelType w:val="hybridMultilevel"/>
    <w:tmpl w:val="F25672BA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F33426"/>
    <w:multiLevelType w:val="hybridMultilevel"/>
    <w:tmpl w:val="C0446640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04877"/>
    <w:multiLevelType w:val="hybridMultilevel"/>
    <w:tmpl w:val="620CBC86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40C04"/>
    <w:multiLevelType w:val="hybridMultilevel"/>
    <w:tmpl w:val="365E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310B5"/>
    <w:multiLevelType w:val="hybridMultilevel"/>
    <w:tmpl w:val="2BC47184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26540"/>
    <w:multiLevelType w:val="hybridMultilevel"/>
    <w:tmpl w:val="46B63808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33595"/>
    <w:multiLevelType w:val="hybridMultilevel"/>
    <w:tmpl w:val="9F6698A8"/>
    <w:lvl w:ilvl="0" w:tplc="1E9EF69E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43577"/>
    <w:multiLevelType w:val="hybridMultilevel"/>
    <w:tmpl w:val="CCBA8328"/>
    <w:lvl w:ilvl="0" w:tplc="C53403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17D3A"/>
    <w:multiLevelType w:val="singleLevel"/>
    <w:tmpl w:val="2FB6C61C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b w:val="0"/>
      </w:rPr>
    </w:lvl>
  </w:abstractNum>
  <w:abstractNum w:abstractNumId="15">
    <w:nsid w:val="6DCE4F46"/>
    <w:multiLevelType w:val="hybridMultilevel"/>
    <w:tmpl w:val="CE762A70"/>
    <w:lvl w:ilvl="0" w:tplc="2FFAFDFE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504371"/>
    <w:multiLevelType w:val="multilevel"/>
    <w:tmpl w:val="D5140486"/>
    <w:lvl w:ilvl="0">
      <w:start w:val="3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C91F78"/>
    <w:multiLevelType w:val="hybridMultilevel"/>
    <w:tmpl w:val="D090AEB0"/>
    <w:lvl w:ilvl="0" w:tplc="2916B02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17"/>
  </w:num>
  <w:num w:numId="6">
    <w:abstractNumId w:val="5"/>
  </w:num>
  <w:num w:numId="7">
    <w:abstractNumId w:val="13"/>
  </w:num>
  <w:num w:numId="8">
    <w:abstractNumId w:val="2"/>
  </w:num>
  <w:num w:numId="9">
    <w:abstractNumId w:val="7"/>
  </w:num>
  <w:num w:numId="10">
    <w:abstractNumId w:val="1"/>
  </w:num>
  <w:num w:numId="11">
    <w:abstractNumId w:val="11"/>
  </w:num>
  <w:num w:numId="12">
    <w:abstractNumId w:val="8"/>
  </w:num>
  <w:num w:numId="13">
    <w:abstractNumId w:val="0"/>
  </w:num>
  <w:num w:numId="14">
    <w:abstractNumId w:val="9"/>
  </w:num>
  <w:num w:numId="15">
    <w:abstractNumId w:val="10"/>
  </w:num>
  <w:num w:numId="16">
    <w:abstractNumId w:val="6"/>
  </w:num>
  <w:num w:numId="17">
    <w:abstractNumId w:val="15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93712E"/>
    <w:rsid w:val="00007B66"/>
    <w:rsid w:val="00016FCE"/>
    <w:rsid w:val="0005126E"/>
    <w:rsid w:val="00056243"/>
    <w:rsid w:val="000C2636"/>
    <w:rsid w:val="000E1EF2"/>
    <w:rsid w:val="000E2D36"/>
    <w:rsid w:val="000F03D9"/>
    <w:rsid w:val="000F4C6C"/>
    <w:rsid w:val="000F62BF"/>
    <w:rsid w:val="001526D6"/>
    <w:rsid w:val="0017230F"/>
    <w:rsid w:val="0017327B"/>
    <w:rsid w:val="00177C50"/>
    <w:rsid w:val="001B66B9"/>
    <w:rsid w:val="001C54C0"/>
    <w:rsid w:val="002234C3"/>
    <w:rsid w:val="00267B40"/>
    <w:rsid w:val="002857E3"/>
    <w:rsid w:val="002F0107"/>
    <w:rsid w:val="00305F99"/>
    <w:rsid w:val="00353C97"/>
    <w:rsid w:val="00354874"/>
    <w:rsid w:val="00377249"/>
    <w:rsid w:val="00377C90"/>
    <w:rsid w:val="003A6A39"/>
    <w:rsid w:val="003D1576"/>
    <w:rsid w:val="003E4A92"/>
    <w:rsid w:val="004424F4"/>
    <w:rsid w:val="00462F9F"/>
    <w:rsid w:val="00495338"/>
    <w:rsid w:val="00505F5B"/>
    <w:rsid w:val="00543847"/>
    <w:rsid w:val="00557AE6"/>
    <w:rsid w:val="00564379"/>
    <w:rsid w:val="00583A27"/>
    <w:rsid w:val="00583AC8"/>
    <w:rsid w:val="006358EF"/>
    <w:rsid w:val="0068099B"/>
    <w:rsid w:val="006A6019"/>
    <w:rsid w:val="006A6238"/>
    <w:rsid w:val="006B7278"/>
    <w:rsid w:val="006D67A3"/>
    <w:rsid w:val="0075799B"/>
    <w:rsid w:val="007A289A"/>
    <w:rsid w:val="007A46E2"/>
    <w:rsid w:val="007F032E"/>
    <w:rsid w:val="00826D77"/>
    <w:rsid w:val="00856555"/>
    <w:rsid w:val="00871C55"/>
    <w:rsid w:val="0092284E"/>
    <w:rsid w:val="0093262E"/>
    <w:rsid w:val="0093712E"/>
    <w:rsid w:val="00952DA9"/>
    <w:rsid w:val="009616B6"/>
    <w:rsid w:val="009768E9"/>
    <w:rsid w:val="0098142E"/>
    <w:rsid w:val="00990DB3"/>
    <w:rsid w:val="00A10EF5"/>
    <w:rsid w:val="00A352D1"/>
    <w:rsid w:val="00A468B0"/>
    <w:rsid w:val="00A56666"/>
    <w:rsid w:val="00A81E80"/>
    <w:rsid w:val="00AD5743"/>
    <w:rsid w:val="00B27ABA"/>
    <w:rsid w:val="00B82043"/>
    <w:rsid w:val="00BD09D8"/>
    <w:rsid w:val="00BD5586"/>
    <w:rsid w:val="00C93C79"/>
    <w:rsid w:val="00CB25D1"/>
    <w:rsid w:val="00CB60E5"/>
    <w:rsid w:val="00D0602C"/>
    <w:rsid w:val="00D10D27"/>
    <w:rsid w:val="00D11A21"/>
    <w:rsid w:val="00D279A3"/>
    <w:rsid w:val="00D31237"/>
    <w:rsid w:val="00D61A64"/>
    <w:rsid w:val="00D703C2"/>
    <w:rsid w:val="00D9110F"/>
    <w:rsid w:val="00DC788A"/>
    <w:rsid w:val="00E144FB"/>
    <w:rsid w:val="00E217C9"/>
    <w:rsid w:val="00E723E2"/>
    <w:rsid w:val="00E7249B"/>
    <w:rsid w:val="00E96A4B"/>
    <w:rsid w:val="00F30EB3"/>
    <w:rsid w:val="00FA03C7"/>
    <w:rsid w:val="00FB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0F6C3C-B9B8-45D5-B474-D25EDEFFC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8EF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377249"/>
    <w:pPr>
      <w:keepNext/>
      <w:widowControl w:val="0"/>
      <w:tabs>
        <w:tab w:val="num" w:pos="2160"/>
      </w:tabs>
      <w:suppressAutoHyphens/>
      <w:autoSpaceDE w:val="0"/>
      <w:ind w:right="-24"/>
      <w:jc w:val="center"/>
      <w:outlineLvl w:val="2"/>
    </w:pPr>
    <w:rPr>
      <w:sz w:val="28"/>
      <w:szCs w:val="28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1C55"/>
    <w:rPr>
      <w:color w:val="0000CC"/>
      <w:u w:val="single"/>
    </w:rPr>
  </w:style>
  <w:style w:type="paragraph" w:styleId="a4">
    <w:name w:val="Body Text"/>
    <w:basedOn w:val="a"/>
    <w:link w:val="a5"/>
    <w:rsid w:val="003E4A92"/>
    <w:pPr>
      <w:jc w:val="both"/>
    </w:pPr>
    <w:rPr>
      <w:sz w:val="28"/>
      <w:szCs w:val="20"/>
      <w:lang w:val="uk-UA"/>
    </w:rPr>
  </w:style>
  <w:style w:type="paragraph" w:styleId="a6">
    <w:name w:val="Title"/>
    <w:basedOn w:val="a"/>
    <w:link w:val="a7"/>
    <w:qFormat/>
    <w:rsid w:val="003E4A92"/>
    <w:pPr>
      <w:spacing w:line="360" w:lineRule="auto"/>
      <w:jc w:val="center"/>
    </w:pPr>
    <w:rPr>
      <w:b/>
      <w:sz w:val="30"/>
      <w:szCs w:val="20"/>
      <w:lang w:val="uk-UA"/>
    </w:rPr>
  </w:style>
  <w:style w:type="paragraph" w:styleId="a8">
    <w:name w:val="Document Map"/>
    <w:basedOn w:val="a"/>
    <w:semiHidden/>
    <w:rsid w:val="00B27ABA"/>
    <w:pPr>
      <w:shd w:val="clear" w:color="auto" w:fill="000080"/>
    </w:pPr>
    <w:rPr>
      <w:rFonts w:ascii="Tahoma" w:hAnsi="Tahoma" w:cs="Tahoma"/>
    </w:rPr>
  </w:style>
  <w:style w:type="paragraph" w:styleId="a9">
    <w:name w:val="Plain Text"/>
    <w:basedOn w:val="a"/>
    <w:rsid w:val="00D61A64"/>
    <w:rPr>
      <w:rFonts w:ascii="Courier New" w:hAnsi="Courier New" w:cs="Courier New"/>
      <w:sz w:val="20"/>
      <w:szCs w:val="20"/>
    </w:rPr>
  </w:style>
  <w:style w:type="character" w:customStyle="1" w:styleId="a5">
    <w:name w:val="Основной текст Знак"/>
    <w:link w:val="a4"/>
    <w:rsid w:val="006358EF"/>
    <w:rPr>
      <w:sz w:val="28"/>
      <w:lang w:val="uk-UA"/>
    </w:rPr>
  </w:style>
  <w:style w:type="character" w:customStyle="1" w:styleId="a7">
    <w:name w:val="Название Знак"/>
    <w:link w:val="a6"/>
    <w:rsid w:val="006358EF"/>
    <w:rPr>
      <w:b/>
      <w:sz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17230F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17230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FA03C7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link w:val="2"/>
    <w:uiPriority w:val="99"/>
    <w:rsid w:val="00FA03C7"/>
    <w:rPr>
      <w:rFonts w:ascii="Calibri" w:eastAsia="Calibri" w:hAnsi="Calibri"/>
      <w:sz w:val="22"/>
      <w:szCs w:val="22"/>
      <w:lang w:eastAsia="en-US"/>
    </w:rPr>
  </w:style>
  <w:style w:type="paragraph" w:styleId="ac">
    <w:name w:val="No Spacing"/>
    <w:uiPriority w:val="1"/>
    <w:qFormat/>
    <w:rsid w:val="00FA03C7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link w:val="3"/>
    <w:rsid w:val="00377249"/>
    <w:rPr>
      <w:sz w:val="28"/>
      <w:szCs w:val="28"/>
      <w:lang w:val="uk-UA" w:eastAsia="ar-SA"/>
    </w:rPr>
  </w:style>
  <w:style w:type="paragraph" w:styleId="31">
    <w:name w:val="Body Text Indent 3"/>
    <w:basedOn w:val="a"/>
    <w:link w:val="32"/>
    <w:uiPriority w:val="99"/>
    <w:semiHidden/>
    <w:unhideWhenUsed/>
    <w:rsid w:val="00377249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2">
    <w:name w:val="Основной текст с отступом 3 Знак"/>
    <w:link w:val="31"/>
    <w:uiPriority w:val="99"/>
    <w:semiHidden/>
    <w:rsid w:val="00377249"/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5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0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pidemics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erence_n@ukr.net" TargetMode="External"/><Relationship Id="rId5" Type="http://schemas.openxmlformats.org/officeDocument/2006/relationships/hyperlink" Target="mailto:epidorg@i.u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301</vt:lpstr>
    </vt:vector>
  </TitlesOfParts>
  <Company>epidemic</Company>
  <LinksUpToDate>false</LinksUpToDate>
  <CharactersWithSpaces>5674</CharactersWithSpaces>
  <SharedDoc>false</SharedDoc>
  <HLinks>
    <vt:vector size="18" baseType="variant">
      <vt:variant>
        <vt:i4>786480</vt:i4>
      </vt:variant>
      <vt:variant>
        <vt:i4>9</vt:i4>
      </vt:variant>
      <vt:variant>
        <vt:i4>0</vt:i4>
      </vt:variant>
      <vt:variant>
        <vt:i4>5</vt:i4>
      </vt:variant>
      <vt:variant>
        <vt:lpwstr>mailto:epidemics@ukr.net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mailto:Conference_n@ukr.net</vt:lpwstr>
      </vt:variant>
      <vt:variant>
        <vt:lpwstr/>
      </vt:variant>
      <vt:variant>
        <vt:i4>7995458</vt:i4>
      </vt:variant>
      <vt:variant>
        <vt:i4>0</vt:i4>
      </vt:variant>
      <vt:variant>
        <vt:i4>0</vt:i4>
      </vt:variant>
      <vt:variant>
        <vt:i4>5</vt:i4>
      </vt:variant>
      <vt:variant>
        <vt:lpwstr>mailto:epidorg@i.ua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301</dc:title>
  <dc:subject/>
  <dc:creator>sajok</dc:creator>
  <cp:keywords/>
  <cp:lastModifiedBy>VVS</cp:lastModifiedBy>
  <cp:revision>6</cp:revision>
  <cp:lastPrinted>2014-05-13T22:36:00Z</cp:lastPrinted>
  <dcterms:created xsi:type="dcterms:W3CDTF">2015-05-15T11:38:00Z</dcterms:created>
  <dcterms:modified xsi:type="dcterms:W3CDTF">2015-09-09T20:03:00Z</dcterms:modified>
</cp:coreProperties>
</file>